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E" w:rsidRDefault="00B40217">
      <w:pPr>
        <w:spacing w:before="89"/>
        <w:ind w:left="2093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Deposition Scheduling Letter</w:t>
      </w:r>
    </w:p>
    <w:p w:rsidR="0061567E" w:rsidRDefault="0061567E">
      <w:pPr>
        <w:pStyle w:val="BodyText"/>
        <w:rPr>
          <w:rFonts w:ascii="AvantGarde Bk BT"/>
          <w:b/>
          <w:u w:val="none"/>
        </w:rPr>
      </w:pPr>
    </w:p>
    <w:p w:rsidR="0061567E" w:rsidRDefault="0061567E">
      <w:pPr>
        <w:pStyle w:val="BodyText"/>
        <w:rPr>
          <w:rFonts w:ascii="AvantGarde Bk BT"/>
          <w:b/>
          <w:sz w:val="19"/>
          <w:u w:val="none"/>
        </w:rPr>
      </w:pPr>
    </w:p>
    <w:p w:rsidR="0061567E" w:rsidRDefault="00B40217">
      <w:pPr>
        <w:pStyle w:val="BodyText"/>
        <w:ind w:left="246"/>
        <w:rPr>
          <w:u w:val="none"/>
        </w:rPr>
      </w:pPr>
      <w:r>
        <w:rPr>
          <w:color w:val="221F1F"/>
          <w:u w:val="none"/>
        </w:rPr>
        <w:t>June 20, 20—</w:t>
      </w:r>
    </w:p>
    <w:p w:rsidR="0061567E" w:rsidRDefault="0061567E">
      <w:pPr>
        <w:pStyle w:val="BodyText"/>
        <w:spacing w:before="8"/>
        <w:rPr>
          <w:sz w:val="21"/>
          <w:u w:val="none"/>
        </w:rPr>
      </w:pPr>
    </w:p>
    <w:p w:rsidR="0061567E" w:rsidRDefault="00B40217">
      <w:pPr>
        <w:pStyle w:val="BodyText"/>
        <w:spacing w:line="249" w:lineRule="auto"/>
        <w:ind w:left="247" w:right="7931" w:hanging="1"/>
        <w:rPr>
          <w:u w:val="none"/>
        </w:rPr>
      </w:pPr>
      <w:r>
        <w:rPr>
          <w:color w:val="221F1F"/>
          <w:spacing w:val="-4"/>
          <w:u w:val="none"/>
        </w:rPr>
        <w:t xml:space="preserve">Mr. </w:t>
      </w:r>
      <w:r>
        <w:rPr>
          <w:color w:val="221F1F"/>
          <w:u w:val="none"/>
        </w:rPr>
        <w:t xml:space="preserve">John </w:t>
      </w:r>
      <w:r>
        <w:rPr>
          <w:color w:val="221F1F"/>
          <w:u w:val="none"/>
        </w:rPr>
        <w:t xml:space="preserve">J. </w:t>
      </w:r>
      <w:r>
        <w:rPr>
          <w:color w:val="221F1F"/>
          <w:u w:val="none"/>
        </w:rPr>
        <w:t xml:space="preserve">Client </w:t>
      </w:r>
      <w:r>
        <w:rPr>
          <w:color w:val="221F1F"/>
          <w:u w:val="none"/>
        </w:rPr>
        <w:br/>
      </w:r>
      <w:r>
        <w:rPr>
          <w:color w:val="221F1F"/>
          <w:u w:val="none"/>
        </w:rPr>
        <w:t xml:space="preserve">123 </w:t>
      </w:r>
      <w:r>
        <w:rPr>
          <w:color w:val="221F1F"/>
          <w:u w:val="none"/>
        </w:rPr>
        <w:t xml:space="preserve">Main </w:t>
      </w:r>
      <w:r>
        <w:rPr>
          <w:color w:val="221F1F"/>
          <w:u w:val="none"/>
        </w:rPr>
        <w:t xml:space="preserve">Street </w:t>
      </w:r>
      <w:r>
        <w:rPr>
          <w:color w:val="221F1F"/>
          <w:u w:val="none"/>
        </w:rPr>
        <w:br/>
      </w:r>
      <w:proofErr w:type="spellStart"/>
      <w:r>
        <w:rPr>
          <w:color w:val="221F1F"/>
          <w:u w:val="none"/>
        </w:rPr>
        <w:t>Anytown</w:t>
      </w:r>
      <w:bookmarkStart w:id="0" w:name="_GoBack"/>
      <w:bookmarkEnd w:id="0"/>
      <w:proofErr w:type="spellEnd"/>
      <w:r>
        <w:rPr>
          <w:color w:val="221F1F"/>
          <w:u w:val="none"/>
        </w:rPr>
        <w:t>,</w:t>
      </w:r>
      <w:r>
        <w:rPr>
          <w:color w:val="221F1F"/>
          <w:spacing w:val="-31"/>
          <w:u w:val="none"/>
        </w:rPr>
        <w:t xml:space="preserve"> </w:t>
      </w:r>
      <w:r>
        <w:rPr>
          <w:color w:val="221F1F"/>
          <w:u w:val="none"/>
        </w:rPr>
        <w:t>Louisiana</w:t>
      </w:r>
      <w:r>
        <w:rPr>
          <w:color w:val="221F1F"/>
          <w:spacing w:val="-31"/>
          <w:u w:val="none"/>
        </w:rPr>
        <w:t xml:space="preserve"> </w:t>
      </w:r>
      <w:r>
        <w:rPr>
          <w:color w:val="221F1F"/>
          <w:u w:val="none"/>
        </w:rPr>
        <w:t>45678</w:t>
      </w:r>
    </w:p>
    <w:p w:rsidR="0061567E" w:rsidRDefault="0061567E">
      <w:pPr>
        <w:pStyle w:val="BodyText"/>
        <w:spacing w:before="11"/>
        <w:rPr>
          <w:u w:val="none"/>
        </w:rPr>
      </w:pPr>
    </w:p>
    <w:p w:rsidR="0061567E" w:rsidRDefault="00B40217">
      <w:pPr>
        <w:pStyle w:val="BodyText"/>
        <w:tabs>
          <w:tab w:val="left" w:pos="1213"/>
        </w:tabs>
        <w:ind w:left="738"/>
        <w:rPr>
          <w:u w:val="none"/>
        </w:rPr>
      </w:pPr>
      <w:r>
        <w:rPr>
          <w:color w:val="221F1F"/>
          <w:spacing w:val="-15"/>
          <w:u w:val="none"/>
        </w:rPr>
        <w:t>RE:</w:t>
      </w:r>
      <w:r>
        <w:rPr>
          <w:color w:val="221F1F"/>
          <w:spacing w:val="-15"/>
          <w:u w:val="none"/>
        </w:rPr>
        <w:tab/>
      </w:r>
      <w:r>
        <w:rPr>
          <w:color w:val="221F1F"/>
          <w:u w:val="none"/>
        </w:rPr>
        <w:t>Deposition</w:t>
      </w:r>
    </w:p>
    <w:p w:rsidR="0061567E" w:rsidRDefault="00B40217">
      <w:pPr>
        <w:pStyle w:val="BodyText"/>
        <w:tabs>
          <w:tab w:val="left" w:pos="3246"/>
        </w:tabs>
        <w:spacing w:before="22"/>
        <w:ind w:left="1206"/>
        <w:rPr>
          <w:u w:val="none"/>
        </w:rPr>
      </w:pPr>
      <w:r>
        <w:rPr>
          <w:color w:val="221F1F"/>
          <w:u w:val="none"/>
        </w:rPr>
        <w:t>Our</w:t>
      </w:r>
      <w:r>
        <w:rPr>
          <w:color w:val="221F1F"/>
          <w:spacing w:val="2"/>
          <w:u w:val="none"/>
        </w:rPr>
        <w:t xml:space="preserve"> </w:t>
      </w:r>
      <w:r>
        <w:rPr>
          <w:color w:val="221F1F"/>
          <w:u w:val="none"/>
        </w:rPr>
        <w:t>File</w:t>
      </w:r>
      <w:r>
        <w:rPr>
          <w:color w:val="221F1F"/>
          <w:spacing w:val="10"/>
          <w:u w:val="none"/>
        </w:rPr>
        <w:t xml:space="preserve"> </w:t>
      </w:r>
      <w:r>
        <w:rPr>
          <w:color w:val="221F1F"/>
          <w:w w:val="99"/>
          <w:u w:color="211E1F"/>
        </w:rPr>
        <w:t xml:space="preserve"> </w:t>
      </w:r>
      <w:r>
        <w:rPr>
          <w:color w:val="221F1F"/>
          <w:u w:color="211E1F"/>
        </w:rPr>
        <w:tab/>
      </w:r>
    </w:p>
    <w:p w:rsidR="0061567E" w:rsidRDefault="0061567E">
      <w:pPr>
        <w:pStyle w:val="BodyText"/>
        <w:spacing w:before="9"/>
        <w:rPr>
          <w:sz w:val="13"/>
          <w:u w:val="none"/>
        </w:rPr>
      </w:pPr>
    </w:p>
    <w:p w:rsidR="0061567E" w:rsidRDefault="00B40217">
      <w:pPr>
        <w:pStyle w:val="BodyText"/>
        <w:spacing w:before="91"/>
        <w:ind w:left="246"/>
        <w:jc w:val="both"/>
        <w:rPr>
          <w:u w:val="none"/>
        </w:rPr>
      </w:pPr>
      <w:r>
        <w:rPr>
          <w:color w:val="221F1F"/>
          <w:u w:val="none"/>
        </w:rPr>
        <w:t>Dear Mr. Client:</w:t>
      </w:r>
    </w:p>
    <w:p w:rsidR="0061567E" w:rsidRDefault="0061567E">
      <w:pPr>
        <w:pStyle w:val="BodyText"/>
        <w:spacing w:before="7"/>
        <w:rPr>
          <w:sz w:val="21"/>
          <w:u w:val="none"/>
        </w:rPr>
      </w:pPr>
    </w:p>
    <w:p w:rsidR="0061567E" w:rsidRDefault="00B40217">
      <w:pPr>
        <w:pStyle w:val="BodyText"/>
        <w:tabs>
          <w:tab w:val="left" w:pos="5636"/>
        </w:tabs>
        <w:spacing w:before="1" w:line="249" w:lineRule="auto"/>
        <w:ind w:left="247" w:right="244" w:hanging="1"/>
        <w:jc w:val="both"/>
        <w:rPr>
          <w:u w:val="none"/>
        </w:rPr>
      </w:pPr>
      <w:r>
        <w:rPr>
          <w:color w:val="221F1F"/>
          <w:spacing w:val="-5"/>
          <w:u w:val="none"/>
        </w:rPr>
        <w:t xml:space="preserve">Your </w:t>
      </w:r>
      <w:r>
        <w:rPr>
          <w:color w:val="221F1F"/>
          <w:u w:val="none"/>
        </w:rPr>
        <w:t>discovery deposition has been</w:t>
      </w:r>
      <w:r>
        <w:rPr>
          <w:color w:val="221F1F"/>
          <w:spacing w:val="-30"/>
          <w:u w:val="none"/>
        </w:rPr>
        <w:t xml:space="preserve"> </w:t>
      </w:r>
      <w:r>
        <w:rPr>
          <w:color w:val="221F1F"/>
          <w:u w:val="none"/>
        </w:rPr>
        <w:t>scheduled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for</w:t>
      </w:r>
      <w:r>
        <w:rPr>
          <w:color w:val="221F1F"/>
          <w:u w:color="211E1F"/>
        </w:rPr>
        <w:tab/>
      </w:r>
      <w:r w:rsidR="00812349">
        <w:rPr>
          <w:color w:val="221F1F"/>
          <w:u w:val="none"/>
        </w:rPr>
        <w:t xml:space="preserve">at ______ </w:t>
      </w:r>
      <w:r>
        <w:rPr>
          <w:color w:val="221F1F"/>
          <w:u w:val="none"/>
        </w:rPr>
        <w:t>o’clock here in our offices. I will meet</w:t>
      </w:r>
      <w:r>
        <w:rPr>
          <w:color w:val="221F1F"/>
          <w:spacing w:val="-35"/>
          <w:u w:val="none"/>
        </w:rPr>
        <w:t xml:space="preserve"> </w:t>
      </w:r>
      <w:r>
        <w:rPr>
          <w:color w:val="221F1F"/>
          <w:u w:val="none"/>
        </w:rPr>
        <w:t>with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you</w:t>
      </w:r>
      <w:r>
        <w:rPr>
          <w:color w:val="221F1F"/>
          <w:w w:val="99"/>
          <w:u w:val="none"/>
        </w:rPr>
        <w:t xml:space="preserve"> </w:t>
      </w:r>
      <w:r>
        <w:rPr>
          <w:color w:val="221F1F"/>
          <w:u w:val="none"/>
        </w:rPr>
        <w:t>in our office at</w:t>
      </w:r>
      <w:r>
        <w:rPr>
          <w:color w:val="221F1F"/>
          <w:spacing w:val="6"/>
          <w:u w:val="none"/>
        </w:rPr>
        <w:t xml:space="preserve"> </w:t>
      </w:r>
      <w:r>
        <w:rPr>
          <w:color w:val="221F1F"/>
          <w:u w:val="none"/>
        </w:rPr>
        <w:t xml:space="preserve">o’clock, one hour prior to the deposition, to answer any questions you may have concerning this </w:t>
      </w:r>
      <w:r>
        <w:rPr>
          <w:color w:val="221F1F"/>
          <w:spacing w:val="-4"/>
          <w:u w:val="none"/>
        </w:rPr>
        <w:t xml:space="preserve">matter. </w:t>
      </w:r>
      <w:r>
        <w:rPr>
          <w:color w:val="221F1F"/>
          <w:u w:val="none"/>
        </w:rPr>
        <w:t>Please</w:t>
      </w:r>
      <w:r>
        <w:rPr>
          <w:color w:val="221F1F"/>
          <w:spacing w:val="-6"/>
          <w:u w:val="none"/>
        </w:rPr>
        <w:t xml:space="preserve"> </w:t>
      </w:r>
      <w:r>
        <w:rPr>
          <w:color w:val="221F1F"/>
          <w:u w:val="none"/>
        </w:rPr>
        <w:t>review</w:t>
      </w:r>
      <w:r>
        <w:rPr>
          <w:color w:val="221F1F"/>
          <w:spacing w:val="-11"/>
          <w:u w:val="none"/>
        </w:rPr>
        <w:t xml:space="preserve"> </w:t>
      </w:r>
      <w:r>
        <w:rPr>
          <w:color w:val="221F1F"/>
          <w:u w:val="none"/>
        </w:rPr>
        <w:t>the</w:t>
      </w:r>
      <w:r>
        <w:rPr>
          <w:color w:val="221F1F"/>
          <w:spacing w:val="-6"/>
          <w:u w:val="none"/>
        </w:rPr>
        <w:t xml:space="preserve"> </w:t>
      </w:r>
      <w:r>
        <w:rPr>
          <w:color w:val="221F1F"/>
          <w:u w:val="none"/>
        </w:rPr>
        <w:t>enclosed</w:t>
      </w:r>
      <w:r>
        <w:rPr>
          <w:color w:val="221F1F"/>
          <w:spacing w:val="-6"/>
          <w:u w:val="none"/>
        </w:rPr>
        <w:t xml:space="preserve"> </w:t>
      </w:r>
      <w:r>
        <w:rPr>
          <w:color w:val="221F1F"/>
          <w:u w:val="none"/>
        </w:rPr>
        <w:t>Deposition</w:t>
      </w:r>
      <w:r>
        <w:rPr>
          <w:color w:val="221F1F"/>
          <w:spacing w:val="-8"/>
          <w:u w:val="none"/>
        </w:rPr>
        <w:t xml:space="preserve"> </w:t>
      </w:r>
      <w:r>
        <w:rPr>
          <w:color w:val="221F1F"/>
          <w:u w:val="none"/>
        </w:rPr>
        <w:t>Instructions</w:t>
      </w:r>
      <w:r>
        <w:rPr>
          <w:color w:val="221F1F"/>
          <w:spacing w:val="-7"/>
          <w:u w:val="none"/>
        </w:rPr>
        <w:t xml:space="preserve"> </w:t>
      </w:r>
      <w:r>
        <w:rPr>
          <w:color w:val="221F1F"/>
          <w:u w:val="none"/>
        </w:rPr>
        <w:t>before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we</w:t>
      </w:r>
      <w:r>
        <w:rPr>
          <w:color w:val="221F1F"/>
          <w:spacing w:val="-6"/>
          <w:u w:val="none"/>
        </w:rPr>
        <w:t xml:space="preserve"> </w:t>
      </w:r>
      <w:r>
        <w:rPr>
          <w:color w:val="221F1F"/>
          <w:u w:val="none"/>
        </w:rPr>
        <w:t>meet.</w:t>
      </w:r>
    </w:p>
    <w:p w:rsidR="0061567E" w:rsidRDefault="0061567E">
      <w:pPr>
        <w:pStyle w:val="BodyText"/>
        <w:spacing w:before="10"/>
        <w:rPr>
          <w:sz w:val="19"/>
          <w:u w:val="none"/>
        </w:rPr>
      </w:pPr>
    </w:p>
    <w:p w:rsidR="0061567E" w:rsidRDefault="00B40217">
      <w:pPr>
        <w:pStyle w:val="BodyText"/>
        <w:tabs>
          <w:tab w:val="left" w:pos="4192"/>
        </w:tabs>
        <w:spacing w:line="249" w:lineRule="auto"/>
        <w:ind w:left="248" w:right="238"/>
        <w:rPr>
          <w:u w:val="none"/>
        </w:rPr>
      </w:pPr>
      <w:r>
        <w:rPr>
          <w:color w:val="221F1F"/>
          <w:u w:val="none"/>
        </w:rPr>
        <w:t>I look forward to seeing</w:t>
      </w:r>
      <w:r>
        <w:rPr>
          <w:color w:val="221F1F"/>
          <w:spacing w:val="-26"/>
          <w:u w:val="none"/>
        </w:rPr>
        <w:t xml:space="preserve"> </w:t>
      </w:r>
      <w:r>
        <w:rPr>
          <w:color w:val="221F1F"/>
          <w:u w:val="none"/>
        </w:rPr>
        <w:t>you</w:t>
      </w:r>
      <w:r>
        <w:rPr>
          <w:color w:val="221F1F"/>
          <w:spacing w:val="-7"/>
          <w:u w:val="none"/>
        </w:rPr>
        <w:t xml:space="preserve"> </w:t>
      </w:r>
      <w:r>
        <w:rPr>
          <w:color w:val="221F1F"/>
          <w:u w:val="none"/>
        </w:rPr>
        <w:t>on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for</w:t>
      </w:r>
      <w:r>
        <w:rPr>
          <w:color w:val="221F1F"/>
          <w:spacing w:val="-2"/>
          <w:u w:val="none"/>
        </w:rPr>
        <w:t xml:space="preserve"> </w:t>
      </w:r>
      <w:r>
        <w:rPr>
          <w:color w:val="221F1F"/>
          <w:u w:val="none"/>
        </w:rPr>
        <w:t>your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deposition.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Until</w:t>
      </w:r>
      <w:r>
        <w:rPr>
          <w:color w:val="221F1F"/>
          <w:spacing w:val="-6"/>
          <w:u w:val="none"/>
        </w:rPr>
        <w:t xml:space="preserve"> </w:t>
      </w:r>
      <w:r>
        <w:rPr>
          <w:color w:val="221F1F"/>
          <w:u w:val="none"/>
        </w:rPr>
        <w:t>then,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if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you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have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any</w:t>
      </w:r>
      <w:r>
        <w:rPr>
          <w:color w:val="221F1F"/>
          <w:spacing w:val="-7"/>
          <w:u w:val="none"/>
        </w:rPr>
        <w:t xml:space="preserve"> </w:t>
      </w:r>
      <w:r>
        <w:rPr>
          <w:color w:val="221F1F"/>
          <w:u w:val="none"/>
        </w:rPr>
        <w:t>questions,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please</w:t>
      </w:r>
      <w:r>
        <w:rPr>
          <w:color w:val="221F1F"/>
          <w:spacing w:val="-6"/>
          <w:u w:val="none"/>
        </w:rPr>
        <w:t xml:space="preserve"> </w:t>
      </w:r>
      <w:r>
        <w:rPr>
          <w:color w:val="221F1F"/>
          <w:u w:val="none"/>
        </w:rPr>
        <w:t>feel</w:t>
      </w:r>
      <w:r>
        <w:rPr>
          <w:color w:val="221F1F"/>
          <w:spacing w:val="-4"/>
          <w:u w:val="none"/>
        </w:rPr>
        <w:t xml:space="preserve"> </w:t>
      </w:r>
      <w:r>
        <w:rPr>
          <w:color w:val="221F1F"/>
          <w:u w:val="none"/>
        </w:rPr>
        <w:t>free</w:t>
      </w:r>
      <w:r>
        <w:rPr>
          <w:color w:val="221F1F"/>
          <w:w w:val="99"/>
          <w:u w:val="none"/>
        </w:rPr>
        <w:t xml:space="preserve"> </w:t>
      </w:r>
      <w:r>
        <w:rPr>
          <w:color w:val="221F1F"/>
          <w:u w:val="none"/>
        </w:rPr>
        <w:t>to</w:t>
      </w:r>
      <w:r>
        <w:rPr>
          <w:color w:val="221F1F"/>
          <w:spacing w:val="-25"/>
          <w:u w:val="none"/>
        </w:rPr>
        <w:t xml:space="preserve"> </w:t>
      </w:r>
      <w:r>
        <w:rPr>
          <w:color w:val="221F1F"/>
          <w:u w:val="none"/>
        </w:rPr>
        <w:t>call.</w:t>
      </w:r>
    </w:p>
    <w:p w:rsidR="0061567E" w:rsidRDefault="0061567E">
      <w:pPr>
        <w:pStyle w:val="BodyText"/>
        <w:spacing w:before="8"/>
        <w:rPr>
          <w:u w:val="none"/>
        </w:rPr>
      </w:pPr>
    </w:p>
    <w:p w:rsidR="0061567E" w:rsidRDefault="00B40217">
      <w:pPr>
        <w:pStyle w:val="BodyText"/>
        <w:spacing w:line="501" w:lineRule="auto"/>
        <w:ind w:left="246" w:right="8926" w:hanging="1"/>
        <w:rPr>
          <w:u w:val="none"/>
        </w:rPr>
      </w:pPr>
      <w:r>
        <w:rPr>
          <w:color w:val="221F1F"/>
          <w:u w:val="none"/>
        </w:rPr>
        <w:t>Sincerely, FIRM NAME</w:t>
      </w:r>
    </w:p>
    <w:p w:rsidR="0061567E" w:rsidRDefault="0061567E">
      <w:pPr>
        <w:pStyle w:val="BodyText"/>
        <w:rPr>
          <w:u w:val="none"/>
        </w:rPr>
      </w:pPr>
    </w:p>
    <w:p w:rsidR="0061567E" w:rsidRDefault="00812349">
      <w:pPr>
        <w:pStyle w:val="BodyText"/>
        <w:spacing w:before="7"/>
        <w:rPr>
          <w:sz w:val="13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127635</wp:posOffset>
                </wp:positionV>
                <wp:extent cx="2628900" cy="0"/>
                <wp:effectExtent l="10795" t="6985" r="825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C1B0A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35pt,10.05pt" to="266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" strokecolor="#221f1f" strokeweight=".48pt">
                <w10:wrap type="topAndBottom" anchorx="page"/>
              </v:line>
            </w:pict>
          </mc:Fallback>
        </mc:AlternateContent>
      </w:r>
    </w:p>
    <w:p w:rsidR="0061567E" w:rsidRDefault="00B40217">
      <w:pPr>
        <w:pStyle w:val="BodyText"/>
        <w:spacing w:before="30"/>
        <w:ind w:left="246"/>
        <w:jc w:val="both"/>
        <w:rPr>
          <w:u w:val="none"/>
        </w:rPr>
      </w:pPr>
      <w:r>
        <w:rPr>
          <w:color w:val="221F1F"/>
          <w:u w:val="none"/>
        </w:rPr>
        <w:t>Attorney Name</w:t>
      </w:r>
    </w:p>
    <w:p w:rsidR="0061567E" w:rsidRDefault="0061567E">
      <w:pPr>
        <w:pStyle w:val="BodyText"/>
        <w:rPr>
          <w:sz w:val="22"/>
          <w:u w:val="none"/>
        </w:rPr>
      </w:pPr>
    </w:p>
    <w:p w:rsidR="0061567E" w:rsidRDefault="0061567E">
      <w:pPr>
        <w:pStyle w:val="BodyText"/>
        <w:spacing w:before="6"/>
        <w:rPr>
          <w:u w:val="none"/>
        </w:rPr>
      </w:pPr>
    </w:p>
    <w:p w:rsidR="0061567E" w:rsidRDefault="00B40217">
      <w:pPr>
        <w:pStyle w:val="BodyText"/>
        <w:ind w:left="246"/>
        <w:jc w:val="both"/>
        <w:rPr>
          <w:u w:val="none"/>
        </w:rPr>
      </w:pPr>
      <w:r>
        <w:rPr>
          <w:color w:val="221F1F"/>
          <w:u w:val="none"/>
        </w:rPr>
        <w:t>Enclosure</w:t>
      </w: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rPr>
          <w:u w:val="none"/>
        </w:rPr>
      </w:pPr>
    </w:p>
    <w:p w:rsidR="0061567E" w:rsidRDefault="0061567E">
      <w:pPr>
        <w:pStyle w:val="BodyText"/>
        <w:spacing w:before="11"/>
        <w:rPr>
          <w:sz w:val="28"/>
          <w:u w:val="none"/>
        </w:rPr>
      </w:pPr>
    </w:p>
    <w:p w:rsidR="0061567E" w:rsidRDefault="00812349">
      <w:pPr>
        <w:pStyle w:val="BodyText"/>
        <w:spacing w:line="20" w:lineRule="exact"/>
        <w:ind w:left="113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6416675" cy="6350"/>
                <wp:effectExtent l="1905" t="7620" r="127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BF169" id="Group 4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">
                <v:line id="Line 5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RDsIAAADaAAAADwAAAGRycy9kb3ducmV2LnhtbESPQYvCMBSE78L+h/AWvGmqdBepprII&#10;ih5Xe9Dbs3nbljYvpYm1/nsjCHscZuYbZrUeTCN66lxlWcFsGoEgzq2uuFCQnbaTBQjnkTU2lknB&#10;gxys04/RChNt7/xL/dEXIkDYJaig9L5NpHR5SQbd1LbEwfuznUEfZFdI3eE9wE0j51H0LQ1WHBZK&#10;bGlTUl4fb0bBpep5+xWf7flwyfL6eop3s3av1Phz+FmC8DT4//C7vdcKYn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RDsIAAADaAAAADwAAAAAAAAAAAAAA&#10;AAChAgAAZHJzL2Rvd25yZXYueG1sUEsFBgAAAAAEAAQA+QAAAJADAAAAAA==&#10;" strokecolor="#636466" strokeweight=".5pt"/>
                <w10:anchorlock/>
              </v:group>
            </w:pict>
          </mc:Fallback>
        </mc:AlternateContent>
      </w:r>
    </w:p>
    <w:p w:rsidR="0061567E" w:rsidRDefault="0061567E">
      <w:pPr>
        <w:spacing w:line="20" w:lineRule="exact"/>
        <w:rPr>
          <w:sz w:val="2"/>
        </w:rPr>
        <w:sectPr w:rsidR="0061567E">
          <w:type w:val="continuous"/>
          <w:pgSz w:w="12240" w:h="15840"/>
          <w:pgMar w:top="1280" w:right="980" w:bottom="280" w:left="940" w:header="720" w:footer="720" w:gutter="0"/>
          <w:cols w:space="720"/>
        </w:sectPr>
      </w:pPr>
    </w:p>
    <w:p w:rsidR="0061567E" w:rsidRDefault="00B40217">
      <w:pPr>
        <w:spacing w:before="17"/>
        <w:ind w:left="140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 xml:space="preserve"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 w:rsidR="0061567E" w:rsidRDefault="00B40217">
      <w:pPr>
        <w:spacing w:before="38"/>
        <w:ind w:left="131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 xml:space="preserve">CHAPTER 4 </w:t>
      </w:r>
      <w:r>
        <w:rPr>
          <w:rFonts w:ascii="ITC Avant Garde Gothic"/>
          <w:color w:val="939598"/>
          <w:w w:val="85"/>
          <w:sz w:val="14"/>
        </w:rPr>
        <w:t xml:space="preserve">Maintaining the Attorney-Client Relationship and Law </w:t>
      </w:r>
      <w:proofErr w:type="gramStart"/>
      <w:r>
        <w:rPr>
          <w:rFonts w:ascii="ITC Avant Garde Gothic"/>
          <w:color w:val="939598"/>
          <w:w w:val="85"/>
          <w:sz w:val="14"/>
        </w:rPr>
        <w:t>Office  Procedure</w:t>
      </w:r>
      <w:proofErr w:type="gramEnd"/>
    </w:p>
    <w:p w:rsidR="0061567E" w:rsidRDefault="00B40217">
      <w:pPr>
        <w:pStyle w:val="BodyText"/>
        <w:spacing w:before="5"/>
        <w:rPr>
          <w:rFonts w:ascii="ITC Avant Garde Gothic"/>
          <w:sz w:val="11"/>
          <w:u w:val="none"/>
        </w:rPr>
      </w:pPr>
      <w:r>
        <w:rPr>
          <w:u w:val="none"/>
        </w:rPr>
        <w:br w:type="column"/>
      </w:r>
    </w:p>
    <w:p w:rsidR="0061567E" w:rsidRDefault="00B40217">
      <w:pPr>
        <w:ind w:left="131"/>
        <w:rPr>
          <w:rFonts w:ascii="Helvetica"/>
          <w:sz w:val="11"/>
        </w:rPr>
      </w:pPr>
      <w:r>
        <w:rPr>
          <w:rFonts w:ascii="Helvetica"/>
          <w:color w:val="636466"/>
          <w:sz w:val="11"/>
        </w:rPr>
        <w:t>Page 85</w:t>
      </w:r>
    </w:p>
    <w:p w:rsidR="0061567E" w:rsidRDefault="0061567E">
      <w:pPr>
        <w:rPr>
          <w:rFonts w:ascii="Helvetica"/>
          <w:sz w:val="11"/>
        </w:rPr>
        <w:sectPr w:rsidR="0061567E">
          <w:type w:val="continuous"/>
          <w:pgSz w:w="12240" w:h="15840"/>
          <w:pgMar w:top="1280" w:right="980" w:bottom="280" w:left="940" w:header="720" w:footer="720" w:gutter="0"/>
          <w:cols w:num="2" w:space="720" w:equalWidth="0">
            <w:col w:w="4920" w:space="4722"/>
            <w:col w:w="678"/>
          </w:cols>
        </w:sectPr>
      </w:pPr>
    </w:p>
    <w:p w:rsidR="0061567E" w:rsidRDefault="00812349">
      <w:pPr>
        <w:pStyle w:val="BodyText"/>
        <w:spacing w:line="20" w:lineRule="exact"/>
        <w:ind w:left="113"/>
        <w:rPr>
          <w:rFonts w:ascii="Helvetica"/>
          <w:sz w:val="2"/>
          <w:u w:val="none"/>
        </w:rPr>
      </w:pPr>
      <w:r>
        <w:rPr>
          <w:rFonts w:ascii="Helvetica"/>
          <w:noProof/>
          <w:sz w:val="2"/>
          <w:u w:val="none"/>
        </w:rPr>
        <mc:AlternateContent>
          <mc:Choice Requires="wpg">
            <w:drawing>
              <wp:inline distT="0" distB="0" distL="0" distR="0">
                <wp:extent cx="6416675" cy="6350"/>
                <wp:effectExtent l="1905" t="5715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FFCD2" id="Group 2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">
                <v:line id="Line 3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s4b8AAADaAAAADwAAAGRycy9kb3ducmV2LnhtbESPzQrCMBCE74LvEFbwpqmiItUoIih6&#10;9Oegt7VZ22KzKU2s9e2NIHgcZuYbZr5sTCFqqlxuWcGgH4EgTqzOOVVwPm16UxDOI2ssLJOCNzlY&#10;LtqtOcbavvhA9dGnIkDYxagg876MpXRJRgZd35bEwbvbyqAPskqlrvAV4KaQwyiaSIM5h4UMS1pn&#10;lDyOT6Pgmte8GY8u9rK/npPH7TTaDsqdUt1Os5qB8NT4f/jX3mkFQ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0s4b8AAADaAAAADwAAAAAAAAAAAAAAAACh&#10;AgAAZHJzL2Rvd25yZXYueG1sUEsFBgAAAAAEAAQA+QAAAI0DAAAAAA==&#10;" strokecolor="#636466" strokeweight=".5pt"/>
                <w10:anchorlock/>
              </v:group>
            </w:pict>
          </mc:Fallback>
        </mc:AlternateContent>
      </w:r>
    </w:p>
    <w:sectPr w:rsidR="0061567E">
      <w:type w:val="continuous"/>
      <w:pgSz w:w="12240" w:h="15840"/>
      <w:pgMar w:top="128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7E"/>
    <w:rsid w:val="0061567E"/>
    <w:rsid w:val="00812349"/>
    <w:rsid w:val="00B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C63F1E-F844-4B8B-8238-9A6F5E0E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3</cp:revision>
  <dcterms:created xsi:type="dcterms:W3CDTF">2017-06-14T21:24:00Z</dcterms:created>
  <dcterms:modified xsi:type="dcterms:W3CDTF">2017-06-14T21:24:00Z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