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9"/>
        <w:ind w:left="152" w:right="0" w:firstLine="0"/>
        <w:jc w:val="left"/>
        <w:rPr>
          <w:rFonts w:ascii="AvantGarde Bk BT"/>
          <w:b/>
          <w:sz w:val="36"/>
        </w:rPr>
      </w:pPr>
      <w:r>
        <w:rPr>
          <w:rFonts w:ascii="AvantGarde Bk BT"/>
          <w:b/>
          <w:color w:val="231F20"/>
          <w:sz w:val="36"/>
        </w:rPr>
        <w:t>HIPAA Authorization to Disclose Protected Health Information</w:t>
      </w:r>
    </w:p>
    <w:p>
      <w:pPr>
        <w:pStyle w:val="BodyText"/>
        <w:spacing w:before="11"/>
        <w:rPr>
          <w:rFonts w:ascii="AvantGarde Bk BT"/>
          <w:b/>
          <w:sz w:val="27"/>
        </w:rPr>
      </w:pPr>
    </w:p>
    <w:p>
      <w:pPr>
        <w:pStyle w:val="BodyText"/>
        <w:spacing w:before="90"/>
        <w:ind w:left="226"/>
      </w:pPr>
      <w:r>
        <w:rPr>
          <w:color w:val="221F1F"/>
        </w:rPr>
        <w:t>I hereby give permission for my personal medical information to be used and given out as described below.</w:t>
      </w:r>
    </w:p>
    <w:p>
      <w:pPr>
        <w:pStyle w:val="BodyText"/>
        <w:rPr>
          <w:sz w:val="22"/>
        </w:rPr>
      </w:pPr>
    </w:p>
    <w:p>
      <w:pPr>
        <w:pStyle w:val="BodyText"/>
        <w:tabs>
          <w:tab w:pos="5994" w:val="left" w:leader="none"/>
        </w:tabs>
        <w:spacing w:before="156"/>
        <w:ind w:left="227"/>
      </w:pPr>
      <w:r>
        <w:rPr>
          <w:color w:val="221F1F"/>
          <w:spacing w:val="-3"/>
        </w:rPr>
        <w:t>Patient</w:t>
      </w:r>
      <w:r>
        <w:rPr>
          <w:color w:val="221F1F"/>
          <w:spacing w:val="-20"/>
        </w:rPr>
        <w:t> </w:t>
      </w:r>
      <w:r>
        <w:rPr>
          <w:color w:val="221F1F"/>
          <w:spacing w:val="-3"/>
        </w:rPr>
        <w:t>Name:   </w:t>
      </w:r>
      <w:r>
        <w:rPr>
          <w:color w:val="221F1F"/>
          <w:spacing w:val="-2"/>
        </w:rPr>
        <w:t> </w:t>
      </w:r>
      <w:r>
        <w:rPr>
          <w:color w:val="221F1F"/>
          <w:w w:val="99"/>
          <w:u w:val="single" w:color="221F1F"/>
        </w:rPr>
        <w:t> </w:t>
      </w:r>
      <w:r>
        <w:rPr>
          <w:color w:val="221F1F"/>
          <w:u w:val="single" w:color="221F1F"/>
        </w:rPr>
        <w:tab/>
      </w:r>
    </w:p>
    <w:p>
      <w:pPr>
        <w:pStyle w:val="BodyText"/>
        <w:spacing w:before="6"/>
        <w:rPr>
          <w:sz w:val="13"/>
        </w:rPr>
      </w:pPr>
    </w:p>
    <w:p>
      <w:pPr>
        <w:pStyle w:val="BodyText"/>
        <w:tabs>
          <w:tab w:pos="2940" w:val="left" w:leader="none"/>
          <w:tab w:pos="5994" w:val="left" w:leader="none"/>
        </w:tabs>
        <w:spacing w:before="91"/>
        <w:ind w:left="226"/>
      </w:pPr>
      <w:r>
        <w:rPr>
          <w:color w:val="221F1F"/>
        </w:rPr>
        <w:t>Patient</w:t>
      </w:r>
      <w:r>
        <w:rPr>
          <w:color w:val="221F1F"/>
          <w:spacing w:val="-29"/>
        </w:rPr>
        <w:t> </w:t>
      </w:r>
      <w:r>
        <w:rPr>
          <w:color w:val="221F1F"/>
        </w:rPr>
        <w:t>Social</w:t>
      </w:r>
      <w:r>
        <w:rPr>
          <w:color w:val="221F1F"/>
          <w:spacing w:val="-29"/>
        </w:rPr>
        <w:t> </w:t>
      </w:r>
      <w:r>
        <w:rPr>
          <w:color w:val="221F1F"/>
        </w:rPr>
        <w:t>Security</w:t>
      </w:r>
      <w:r>
        <w:rPr>
          <w:color w:val="221F1F"/>
          <w:spacing w:val="-29"/>
        </w:rPr>
        <w:t> </w:t>
      </w:r>
      <w:r>
        <w:rPr>
          <w:color w:val="221F1F"/>
        </w:rPr>
        <w:t>Number:</w:t>
        <w:tab/>
      </w:r>
      <w:r>
        <w:rPr>
          <w:color w:val="221F1F"/>
          <w:w w:val="99"/>
          <w:u w:val="single" w:color="221F1F"/>
        </w:rPr>
        <w:t> </w:t>
      </w:r>
      <w:r>
        <w:rPr>
          <w:color w:val="221F1F"/>
          <w:u w:val="single" w:color="221F1F"/>
        </w:rPr>
        <w:tab/>
      </w:r>
    </w:p>
    <w:p>
      <w:pPr>
        <w:pStyle w:val="BodyText"/>
        <w:spacing w:before="8"/>
        <w:rPr>
          <w:sz w:val="13"/>
        </w:rPr>
      </w:pPr>
    </w:p>
    <w:p>
      <w:pPr>
        <w:pStyle w:val="BodyText"/>
        <w:tabs>
          <w:tab w:pos="5994" w:val="left" w:leader="none"/>
        </w:tabs>
        <w:spacing w:before="91"/>
        <w:ind w:left="226"/>
      </w:pPr>
      <w:r>
        <w:rPr>
          <w:color w:val="221F1F"/>
        </w:rPr>
        <w:t>Patient</w:t>
      </w:r>
      <w:r>
        <w:rPr>
          <w:color w:val="221F1F"/>
          <w:spacing w:val="-23"/>
        </w:rPr>
        <w:t> </w:t>
      </w:r>
      <w:r>
        <w:rPr>
          <w:color w:val="221F1F"/>
        </w:rPr>
        <w:t>Date</w:t>
      </w:r>
      <w:r>
        <w:rPr>
          <w:color w:val="221F1F"/>
          <w:spacing w:val="-23"/>
        </w:rPr>
        <w:t> </w:t>
      </w:r>
      <w:r>
        <w:rPr>
          <w:color w:val="221F1F"/>
        </w:rPr>
        <w:t>of</w:t>
      </w:r>
      <w:r>
        <w:rPr>
          <w:color w:val="221F1F"/>
          <w:spacing w:val="-23"/>
        </w:rPr>
        <w:t> </w:t>
      </w:r>
      <w:r>
        <w:rPr>
          <w:color w:val="221F1F"/>
        </w:rPr>
        <w:t>Birth:  </w:t>
      </w:r>
      <w:r>
        <w:rPr>
          <w:color w:val="221F1F"/>
          <w:spacing w:val="24"/>
        </w:rPr>
        <w:t> </w:t>
      </w:r>
      <w:r>
        <w:rPr>
          <w:color w:val="221F1F"/>
          <w:w w:val="99"/>
          <w:u w:val="single" w:color="221F1F"/>
        </w:rPr>
        <w:t> </w:t>
      </w:r>
      <w:r>
        <w:rPr>
          <w:color w:val="221F1F"/>
          <w:u w:val="single" w:color="221F1F"/>
        </w:rPr>
        <w:tab/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91"/>
        <w:ind w:left="226"/>
        <w:jc w:val="both"/>
      </w:pPr>
      <w:r>
        <w:rPr>
          <w:color w:val="221F1F"/>
        </w:rPr>
        <w:t>The following person(s) or organization(s) are permitted to provide the information:</w:t>
      </w:r>
    </w:p>
    <w:p>
      <w:pPr>
        <w:pStyle w:val="BodyText"/>
        <w:rPr>
          <w:sz w:val="19"/>
        </w:rPr>
      </w:pPr>
      <w:r>
        <w:rPr/>
        <w:pict>
          <v:line style="position:absolute;mso-position-horizontal-relative:page;mso-position-vertical-relative:paragraph;z-index:0;mso-wrap-distance-left:0;mso-wrap-distance-right:0" from="58.3433pt,13.171177pt" to="549.3863pt,13.171177pt" stroked="true" strokeweight=".479pt" strokecolor="#221f1f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48;mso-wrap-distance-left:0;mso-wrap-distance-right:0" from="58.3433pt,28.141977pt" to="549.3863pt,28.141977pt" stroked="true" strokeweight=".479pt" strokecolor="#221f1f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72;mso-wrap-distance-left:0;mso-wrap-distance-right:0" from="58.3433pt,43.112778pt" to="549.3863pt,43.112778pt" stroked="true" strokeweight=".479pt" strokecolor="#221f1f">
            <v:stroke dashstyle="solid"/>
            <w10:wrap type="topAndBottom"/>
          </v:line>
        </w:pic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9" w:lineRule="auto" w:before="69"/>
        <w:ind w:left="226" w:right="219"/>
        <w:jc w:val="both"/>
      </w:pPr>
      <w:r>
        <w:rPr>
          <w:color w:val="221F1F"/>
        </w:rPr>
        <w:t>The following attorney(s) or law firms(s) are permitted to receive and use the information (name, address and telephone number):</w:t>
      </w:r>
    </w:p>
    <w:p>
      <w:pPr>
        <w:pStyle w:val="BodyText"/>
        <w:spacing w:before="5"/>
        <w:rPr>
          <w:sz w:val="18"/>
        </w:rPr>
      </w:pPr>
      <w:r>
        <w:rPr/>
        <w:pict>
          <v:line style="position:absolute;mso-position-horizontal-relative:page;mso-position-vertical-relative:paragraph;z-index:1096;mso-wrap-distance-left:0;mso-wrap-distance-right:0" from="58.3433pt,12.845096pt" to="549.3863pt,12.845096pt" stroked="true" strokeweight=".479pt" strokecolor="#221f1f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20;mso-wrap-distance-left:0;mso-wrap-distance-right:0" from="58.3433pt,27.765896pt" to="549.3863pt,27.765896pt" stroked="true" strokeweight=".479pt" strokecolor="#221f1f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44;mso-wrap-distance-left:0;mso-wrap-distance-right:0" from="58.3433pt,42.736797pt" to="549.3863pt,42.736797pt" stroked="true" strokeweight=".479pt" strokecolor="#221f1f">
            <v:stroke dashstyle="solid"/>
            <w10:wrap type="topAndBottom"/>
          </v:line>
        </w:pic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9" w:lineRule="auto" w:before="70"/>
        <w:ind w:left="225" w:right="211"/>
        <w:jc w:val="both"/>
      </w:pPr>
      <w:r>
        <w:rPr>
          <w:color w:val="221F1F"/>
        </w:rPr>
        <w:t>The above-named attorney(s) and law firm(s) are permitted to receive the information and are hereby appointed as my representative</w:t>
      </w:r>
      <w:r>
        <w:rPr>
          <w:color w:val="221F1F"/>
          <w:spacing w:val="-17"/>
        </w:rPr>
        <w:t> </w:t>
      </w:r>
      <w:r>
        <w:rPr>
          <w:color w:val="221F1F"/>
        </w:rPr>
        <w:t>pursuant</w:t>
      </w:r>
      <w:r>
        <w:rPr>
          <w:color w:val="221F1F"/>
          <w:spacing w:val="-17"/>
        </w:rPr>
        <w:t> </w:t>
      </w:r>
      <w:r>
        <w:rPr>
          <w:color w:val="221F1F"/>
        </w:rPr>
        <w:t>to</w:t>
      </w:r>
      <w:r>
        <w:rPr>
          <w:color w:val="221F1F"/>
          <w:spacing w:val="-15"/>
        </w:rPr>
        <w:t> </w:t>
      </w:r>
      <w:r>
        <w:rPr>
          <w:color w:val="221F1F"/>
        </w:rPr>
        <w:t>La.</w:t>
      </w:r>
      <w:r>
        <w:rPr>
          <w:color w:val="221F1F"/>
          <w:spacing w:val="-20"/>
        </w:rPr>
        <w:t> </w:t>
      </w:r>
      <w:r>
        <w:rPr>
          <w:color w:val="221F1F"/>
        </w:rPr>
        <w:t>R.S.</w:t>
      </w:r>
      <w:r>
        <w:rPr>
          <w:color w:val="221F1F"/>
          <w:spacing w:val="-17"/>
        </w:rPr>
        <w:t> </w:t>
      </w:r>
      <w:r>
        <w:rPr>
          <w:color w:val="221F1F"/>
        </w:rPr>
        <w:t>40:1299.96(A)(2)(b)</w:t>
      </w:r>
      <w:r>
        <w:rPr>
          <w:color w:val="221F1F"/>
          <w:spacing w:val="-16"/>
        </w:rPr>
        <w:t> </w:t>
      </w:r>
      <w:r>
        <w:rPr>
          <w:color w:val="221F1F"/>
        </w:rPr>
        <w:t>for</w:t>
      </w:r>
      <w:r>
        <w:rPr>
          <w:color w:val="221F1F"/>
          <w:spacing w:val="-16"/>
        </w:rPr>
        <w:t> </w:t>
      </w:r>
      <w:r>
        <w:rPr>
          <w:color w:val="221F1F"/>
        </w:rPr>
        <w:t>the</w:t>
      </w:r>
      <w:r>
        <w:rPr>
          <w:color w:val="221F1F"/>
          <w:spacing w:val="-16"/>
        </w:rPr>
        <w:t> </w:t>
      </w:r>
      <w:r>
        <w:rPr>
          <w:color w:val="221F1F"/>
        </w:rPr>
        <w:t>limited</w:t>
      </w:r>
      <w:r>
        <w:rPr>
          <w:color w:val="221F1F"/>
          <w:spacing w:val="-15"/>
        </w:rPr>
        <w:t> </w:t>
      </w:r>
      <w:r>
        <w:rPr>
          <w:color w:val="221F1F"/>
        </w:rPr>
        <w:t>purpose</w:t>
      </w:r>
      <w:r>
        <w:rPr>
          <w:color w:val="221F1F"/>
          <w:spacing w:val="-17"/>
        </w:rPr>
        <w:t> </w:t>
      </w:r>
      <w:r>
        <w:rPr>
          <w:color w:val="221F1F"/>
        </w:rPr>
        <w:t>of</w:t>
      </w:r>
      <w:r>
        <w:rPr>
          <w:color w:val="221F1F"/>
          <w:spacing w:val="-19"/>
        </w:rPr>
        <w:t> </w:t>
      </w:r>
      <w:r>
        <w:rPr>
          <w:color w:val="221F1F"/>
        </w:rPr>
        <w:t>obtaining</w:t>
      </w:r>
      <w:r>
        <w:rPr>
          <w:color w:val="221F1F"/>
          <w:spacing w:val="-17"/>
        </w:rPr>
        <w:t> </w:t>
      </w:r>
      <w:r>
        <w:rPr>
          <w:color w:val="221F1F"/>
        </w:rPr>
        <w:t>and</w:t>
      </w:r>
      <w:r>
        <w:rPr>
          <w:color w:val="221F1F"/>
          <w:spacing w:val="-15"/>
        </w:rPr>
        <w:t> </w:t>
      </w:r>
      <w:r>
        <w:rPr>
          <w:color w:val="221F1F"/>
        </w:rPr>
        <w:t>using</w:t>
      </w:r>
      <w:r>
        <w:rPr>
          <w:color w:val="221F1F"/>
          <w:spacing w:val="-17"/>
        </w:rPr>
        <w:t> </w:t>
      </w:r>
      <w:r>
        <w:rPr>
          <w:color w:val="221F1F"/>
        </w:rPr>
        <w:t>any</w:t>
      </w:r>
      <w:r>
        <w:rPr>
          <w:color w:val="221F1F"/>
          <w:spacing w:val="-19"/>
        </w:rPr>
        <w:t> </w:t>
      </w:r>
      <w:r>
        <w:rPr>
          <w:color w:val="221F1F"/>
        </w:rPr>
        <w:t>and</w:t>
      </w:r>
      <w:r>
        <w:rPr>
          <w:color w:val="221F1F"/>
          <w:spacing w:val="-15"/>
        </w:rPr>
        <w:t> </w:t>
      </w:r>
      <w:r>
        <w:rPr>
          <w:color w:val="221F1F"/>
        </w:rPr>
        <w:t>all</w:t>
      </w:r>
      <w:r>
        <w:rPr>
          <w:color w:val="221F1F"/>
          <w:spacing w:val="-17"/>
        </w:rPr>
        <w:t> </w:t>
      </w:r>
      <w:r>
        <w:rPr>
          <w:color w:val="221F1F"/>
        </w:rPr>
        <w:t>information the releasing person(s) or organization(s) may have concerning treatment or services rendered to the undersigned for any reason,</w:t>
      </w:r>
      <w:r>
        <w:rPr>
          <w:color w:val="221F1F"/>
          <w:spacing w:val="-7"/>
        </w:rPr>
        <w:t> </w:t>
      </w:r>
      <w:r>
        <w:rPr>
          <w:color w:val="221F1F"/>
        </w:rPr>
        <w:t>including</w:t>
      </w:r>
      <w:r>
        <w:rPr>
          <w:color w:val="221F1F"/>
          <w:spacing w:val="-9"/>
        </w:rPr>
        <w:t> </w:t>
      </w:r>
      <w:r>
        <w:rPr>
          <w:color w:val="221F1F"/>
        </w:rPr>
        <w:t>but</w:t>
      </w:r>
      <w:r>
        <w:rPr>
          <w:color w:val="221F1F"/>
          <w:spacing w:val="-5"/>
        </w:rPr>
        <w:t> </w:t>
      </w:r>
      <w:r>
        <w:rPr>
          <w:color w:val="221F1F"/>
        </w:rPr>
        <w:t>not</w:t>
      </w:r>
      <w:r>
        <w:rPr>
          <w:color w:val="221F1F"/>
          <w:spacing w:val="-8"/>
        </w:rPr>
        <w:t> </w:t>
      </w:r>
      <w:r>
        <w:rPr>
          <w:color w:val="221F1F"/>
        </w:rPr>
        <w:t>limited</w:t>
      </w:r>
      <w:r>
        <w:rPr>
          <w:color w:val="221F1F"/>
          <w:spacing w:val="-6"/>
        </w:rPr>
        <w:t> </w:t>
      </w:r>
      <w:r>
        <w:rPr>
          <w:color w:val="221F1F"/>
        </w:rPr>
        <w:t>to</w:t>
      </w:r>
      <w:r>
        <w:rPr>
          <w:color w:val="221F1F"/>
          <w:spacing w:val="-6"/>
        </w:rPr>
        <w:t> </w:t>
      </w:r>
      <w:r>
        <w:rPr>
          <w:color w:val="221F1F"/>
        </w:rPr>
        <w:t>notes</w:t>
      </w:r>
      <w:r>
        <w:rPr>
          <w:color w:val="221F1F"/>
          <w:spacing w:val="-8"/>
        </w:rPr>
        <w:t> </w:t>
      </w:r>
      <w:r>
        <w:rPr>
          <w:color w:val="221F1F"/>
        </w:rPr>
        <w:t>(handwritten</w:t>
      </w:r>
      <w:r>
        <w:rPr>
          <w:color w:val="221F1F"/>
          <w:spacing w:val="-6"/>
        </w:rPr>
        <w:t> </w:t>
      </w:r>
      <w:r>
        <w:rPr>
          <w:color w:val="221F1F"/>
        </w:rPr>
        <w:t>and/or</w:t>
      </w:r>
      <w:r>
        <w:rPr>
          <w:color w:val="221F1F"/>
          <w:spacing w:val="-7"/>
        </w:rPr>
        <w:t> </w:t>
      </w:r>
      <w:r>
        <w:rPr>
          <w:color w:val="221F1F"/>
        </w:rPr>
        <w:t>typed),</w:t>
      </w:r>
      <w:r>
        <w:rPr>
          <w:color w:val="221F1F"/>
          <w:spacing w:val="-7"/>
        </w:rPr>
        <w:t> </w:t>
      </w:r>
      <w:r>
        <w:rPr>
          <w:color w:val="221F1F"/>
        </w:rPr>
        <w:t>charts,</w:t>
      </w:r>
      <w:r>
        <w:rPr>
          <w:color w:val="221F1F"/>
          <w:spacing w:val="-5"/>
        </w:rPr>
        <w:t> </w:t>
      </w:r>
      <w:r>
        <w:rPr>
          <w:color w:val="221F1F"/>
        </w:rPr>
        <w:t>medical</w:t>
      </w:r>
      <w:r>
        <w:rPr>
          <w:color w:val="221F1F"/>
          <w:spacing w:val="-8"/>
        </w:rPr>
        <w:t> </w:t>
      </w:r>
      <w:r>
        <w:rPr>
          <w:color w:val="221F1F"/>
        </w:rPr>
        <w:t>reports,</w:t>
      </w:r>
      <w:r>
        <w:rPr>
          <w:color w:val="221F1F"/>
          <w:spacing w:val="-7"/>
        </w:rPr>
        <w:t> </w:t>
      </w:r>
      <w:r>
        <w:rPr>
          <w:color w:val="221F1F"/>
        </w:rPr>
        <w:t>face</w:t>
      </w:r>
      <w:r>
        <w:rPr>
          <w:color w:val="221F1F"/>
          <w:spacing w:val="-5"/>
        </w:rPr>
        <w:t> </w:t>
      </w:r>
      <w:r>
        <w:rPr>
          <w:color w:val="221F1F"/>
        </w:rPr>
        <w:t>sheets,</w:t>
      </w:r>
      <w:r>
        <w:rPr>
          <w:color w:val="221F1F"/>
          <w:spacing w:val="-7"/>
        </w:rPr>
        <w:t> </w:t>
      </w:r>
      <w:r>
        <w:rPr>
          <w:color w:val="221F1F"/>
        </w:rPr>
        <w:t>discharge</w:t>
      </w:r>
      <w:r>
        <w:rPr>
          <w:color w:val="221F1F"/>
          <w:spacing w:val="-5"/>
        </w:rPr>
        <w:t> </w:t>
      </w:r>
      <w:r>
        <w:rPr>
          <w:color w:val="221F1F"/>
        </w:rPr>
        <w:t>summa- ries, history and physical, consults, laboratory results, reports of x-rays and copies of any and all actual films and/or x-rays, outpatient records, test results, operative reports, pathology reports, physician orders, progress notes, emergency records, therapy records, </w:t>
      </w:r>
      <w:r>
        <w:rPr>
          <w:color w:val="221F1F"/>
          <w:spacing w:val="-3"/>
        </w:rPr>
        <w:t>nurse’s </w:t>
      </w:r>
      <w:r>
        <w:rPr>
          <w:color w:val="221F1F"/>
        </w:rPr>
        <w:t>notes, opinions, diagnoses, prognoses, histories, statements and/or bills, correspondence, pharma- ceutical records, including but not limited to date of prescription, prescribing physician, name of drug, dosage and amount dispensed, and/or any other medical information regarding any treatment, whether inpatient or outpatient. This specifically includes</w:t>
      </w:r>
      <w:r>
        <w:rPr>
          <w:color w:val="221F1F"/>
          <w:spacing w:val="-6"/>
        </w:rPr>
        <w:t> </w:t>
      </w:r>
      <w:r>
        <w:rPr>
          <w:color w:val="221F1F"/>
        </w:rPr>
        <w:t>documents</w:t>
      </w:r>
      <w:r>
        <w:rPr>
          <w:color w:val="221F1F"/>
          <w:spacing w:val="-6"/>
        </w:rPr>
        <w:t> </w:t>
      </w:r>
      <w:r>
        <w:rPr>
          <w:color w:val="221F1F"/>
        </w:rPr>
        <w:t>to</w:t>
      </w:r>
      <w:r>
        <w:rPr>
          <w:color w:val="221F1F"/>
          <w:spacing w:val="-4"/>
        </w:rPr>
        <w:t> </w:t>
      </w:r>
      <w:r>
        <w:rPr>
          <w:color w:val="221F1F"/>
        </w:rPr>
        <w:t>and</w:t>
      </w:r>
      <w:r>
        <w:rPr>
          <w:color w:val="221F1F"/>
          <w:spacing w:val="-2"/>
        </w:rPr>
        <w:t> </w:t>
      </w:r>
      <w:r>
        <w:rPr>
          <w:color w:val="221F1F"/>
        </w:rPr>
        <w:t>from</w:t>
      </w:r>
      <w:r>
        <w:rPr>
          <w:color w:val="221F1F"/>
          <w:spacing w:val="-6"/>
        </w:rPr>
        <w:t> </w:t>
      </w:r>
      <w:r>
        <w:rPr>
          <w:color w:val="221F1F"/>
        </w:rPr>
        <w:t>other</w:t>
      </w:r>
      <w:r>
        <w:rPr>
          <w:color w:val="221F1F"/>
          <w:spacing w:val="-4"/>
        </w:rPr>
        <w:t> </w:t>
      </w:r>
      <w:r>
        <w:rPr>
          <w:color w:val="221F1F"/>
        </w:rPr>
        <w:t>health</w:t>
      </w:r>
      <w:r>
        <w:rPr>
          <w:color w:val="221F1F"/>
          <w:spacing w:val="-6"/>
        </w:rPr>
        <w:t> </w:t>
      </w:r>
      <w:r>
        <w:rPr>
          <w:color w:val="221F1F"/>
        </w:rPr>
        <w:t>care</w:t>
      </w:r>
      <w:r>
        <w:rPr>
          <w:color w:val="221F1F"/>
          <w:spacing w:val="-5"/>
        </w:rPr>
        <w:t> </w:t>
      </w:r>
      <w:r>
        <w:rPr>
          <w:color w:val="221F1F"/>
        </w:rPr>
        <w:t>providers,</w:t>
      </w:r>
      <w:r>
        <w:rPr>
          <w:color w:val="221F1F"/>
          <w:spacing w:val="-2"/>
        </w:rPr>
        <w:t> </w:t>
      </w:r>
      <w:r>
        <w:rPr>
          <w:color w:val="221F1F"/>
        </w:rPr>
        <w:t>attorneys,</w:t>
      </w:r>
      <w:r>
        <w:rPr>
          <w:color w:val="221F1F"/>
          <w:spacing w:val="-2"/>
        </w:rPr>
        <w:t> </w:t>
      </w:r>
      <w:r>
        <w:rPr>
          <w:color w:val="221F1F"/>
        </w:rPr>
        <w:t>insurance</w:t>
      </w:r>
      <w:r>
        <w:rPr>
          <w:color w:val="221F1F"/>
          <w:spacing w:val="-5"/>
        </w:rPr>
        <w:t> </w:t>
      </w:r>
      <w:r>
        <w:rPr>
          <w:color w:val="221F1F"/>
        </w:rPr>
        <w:t>companies,</w:t>
      </w:r>
      <w:r>
        <w:rPr>
          <w:color w:val="221F1F"/>
          <w:spacing w:val="-5"/>
        </w:rPr>
        <w:t> </w:t>
      </w:r>
      <w:r>
        <w:rPr>
          <w:color w:val="221F1F"/>
        </w:rPr>
        <w:t>etc.</w:t>
      </w:r>
    </w:p>
    <w:p>
      <w:pPr>
        <w:pStyle w:val="BodyText"/>
        <w:spacing w:before="9"/>
      </w:pPr>
    </w:p>
    <w:p>
      <w:pPr>
        <w:pStyle w:val="BodyText"/>
        <w:spacing w:line="249" w:lineRule="auto" w:before="1"/>
        <w:ind w:left="227" w:right="171" w:hanging="1"/>
        <w:jc w:val="both"/>
      </w:pPr>
      <w:r>
        <w:rPr>
          <w:color w:val="221F1F"/>
        </w:rPr>
        <w:t>The</w:t>
      </w:r>
      <w:r>
        <w:rPr>
          <w:color w:val="221F1F"/>
          <w:spacing w:val="-8"/>
        </w:rPr>
        <w:t> </w:t>
      </w:r>
      <w:r>
        <w:rPr>
          <w:color w:val="221F1F"/>
        </w:rPr>
        <w:t>information</w:t>
      </w:r>
      <w:r>
        <w:rPr>
          <w:color w:val="221F1F"/>
          <w:spacing w:val="-5"/>
        </w:rPr>
        <w:t> </w:t>
      </w:r>
      <w:r>
        <w:rPr>
          <w:color w:val="221F1F"/>
        </w:rPr>
        <w:t>will</w:t>
      </w:r>
      <w:r>
        <w:rPr>
          <w:color w:val="221F1F"/>
          <w:spacing w:val="-6"/>
        </w:rPr>
        <w:t> </w:t>
      </w:r>
      <w:r>
        <w:rPr>
          <w:color w:val="221F1F"/>
        </w:rPr>
        <w:t>be</w:t>
      </w:r>
      <w:r>
        <w:rPr>
          <w:color w:val="221F1F"/>
          <w:spacing w:val="-8"/>
        </w:rPr>
        <w:t> </w:t>
      </w:r>
      <w:r>
        <w:rPr>
          <w:color w:val="221F1F"/>
        </w:rPr>
        <w:t>used</w:t>
      </w:r>
      <w:r>
        <w:rPr>
          <w:color w:val="221F1F"/>
          <w:spacing w:val="-7"/>
        </w:rPr>
        <w:t> </w:t>
      </w:r>
      <w:r>
        <w:rPr>
          <w:color w:val="221F1F"/>
        </w:rPr>
        <w:t>or</w:t>
      </w:r>
      <w:r>
        <w:rPr>
          <w:color w:val="221F1F"/>
          <w:spacing w:val="-7"/>
        </w:rPr>
        <w:t> </w:t>
      </w:r>
      <w:r>
        <w:rPr>
          <w:color w:val="221F1F"/>
        </w:rPr>
        <w:t>given</w:t>
      </w:r>
      <w:r>
        <w:rPr>
          <w:color w:val="221F1F"/>
          <w:spacing w:val="-7"/>
        </w:rPr>
        <w:t> </w:t>
      </w:r>
      <w:r>
        <w:rPr>
          <w:color w:val="221F1F"/>
        </w:rPr>
        <w:t>out</w:t>
      </w:r>
      <w:r>
        <w:rPr>
          <w:color w:val="221F1F"/>
          <w:spacing w:val="-6"/>
        </w:rPr>
        <w:t> </w:t>
      </w:r>
      <w:r>
        <w:rPr>
          <w:color w:val="221F1F"/>
        </w:rPr>
        <w:t>for</w:t>
      </w:r>
      <w:r>
        <w:rPr>
          <w:color w:val="221F1F"/>
          <w:spacing w:val="-7"/>
        </w:rPr>
        <w:t> </w:t>
      </w:r>
      <w:r>
        <w:rPr>
          <w:color w:val="221F1F"/>
        </w:rPr>
        <w:t>the</w:t>
      </w:r>
      <w:r>
        <w:rPr>
          <w:color w:val="221F1F"/>
          <w:spacing w:val="-8"/>
        </w:rPr>
        <w:t> </w:t>
      </w:r>
      <w:r>
        <w:rPr>
          <w:color w:val="221F1F"/>
        </w:rPr>
        <w:t>purposes</w:t>
      </w:r>
      <w:r>
        <w:rPr>
          <w:color w:val="221F1F"/>
          <w:spacing w:val="-9"/>
        </w:rPr>
        <w:t> </w:t>
      </w:r>
      <w:r>
        <w:rPr>
          <w:color w:val="221F1F"/>
        </w:rPr>
        <w:t>of</w:t>
      </w:r>
      <w:r>
        <w:rPr>
          <w:color w:val="221F1F"/>
          <w:spacing w:val="-5"/>
        </w:rPr>
        <w:t> </w:t>
      </w:r>
      <w:r>
        <w:rPr>
          <w:color w:val="221F1F"/>
        </w:rPr>
        <w:t>handling</w:t>
      </w:r>
      <w:r>
        <w:rPr>
          <w:color w:val="221F1F"/>
          <w:spacing w:val="-9"/>
        </w:rPr>
        <w:t> </w:t>
      </w:r>
      <w:r>
        <w:rPr>
          <w:color w:val="221F1F"/>
        </w:rPr>
        <w:t>the</w:t>
      </w:r>
      <w:r>
        <w:rPr>
          <w:color w:val="221F1F"/>
          <w:spacing w:val="-8"/>
        </w:rPr>
        <w:t> </w:t>
      </w:r>
      <w:r>
        <w:rPr>
          <w:color w:val="221F1F"/>
        </w:rPr>
        <w:t>attorney’s</w:t>
      </w:r>
      <w:r>
        <w:rPr>
          <w:color w:val="221F1F"/>
          <w:spacing w:val="-6"/>
        </w:rPr>
        <w:t> </w:t>
      </w:r>
      <w:r>
        <w:rPr>
          <w:color w:val="221F1F"/>
        </w:rPr>
        <w:t>or</w:t>
      </w:r>
      <w:r>
        <w:rPr>
          <w:color w:val="221F1F"/>
          <w:spacing w:val="-7"/>
        </w:rPr>
        <w:t> </w:t>
      </w:r>
      <w:r>
        <w:rPr>
          <w:color w:val="221F1F"/>
        </w:rPr>
        <w:t>law</w:t>
      </w:r>
      <w:r>
        <w:rPr>
          <w:color w:val="221F1F"/>
          <w:spacing w:val="-8"/>
        </w:rPr>
        <w:t> </w:t>
      </w:r>
      <w:r>
        <w:rPr>
          <w:color w:val="221F1F"/>
          <w:spacing w:val="-3"/>
        </w:rPr>
        <w:t>firm’s</w:t>
      </w:r>
      <w:r>
        <w:rPr>
          <w:color w:val="221F1F"/>
          <w:spacing w:val="-9"/>
        </w:rPr>
        <w:t> </w:t>
      </w:r>
      <w:r>
        <w:rPr>
          <w:color w:val="221F1F"/>
        </w:rPr>
        <w:t>duties</w:t>
      </w:r>
      <w:r>
        <w:rPr>
          <w:color w:val="221F1F"/>
          <w:spacing w:val="-6"/>
        </w:rPr>
        <w:t> </w:t>
      </w:r>
      <w:r>
        <w:rPr>
          <w:color w:val="221F1F"/>
        </w:rPr>
        <w:t>in</w:t>
      </w:r>
      <w:r>
        <w:rPr>
          <w:color w:val="221F1F"/>
          <w:spacing w:val="-7"/>
        </w:rPr>
        <w:t> </w:t>
      </w:r>
      <w:r>
        <w:rPr>
          <w:color w:val="221F1F"/>
        </w:rPr>
        <w:t>the</w:t>
      </w:r>
      <w:r>
        <w:rPr>
          <w:color w:val="221F1F"/>
          <w:spacing w:val="-5"/>
        </w:rPr>
        <w:t> </w:t>
      </w:r>
      <w:r>
        <w:rPr>
          <w:color w:val="221F1F"/>
        </w:rPr>
        <w:t>investigation and</w:t>
      </w:r>
      <w:r>
        <w:rPr>
          <w:color w:val="221F1F"/>
          <w:spacing w:val="-18"/>
        </w:rPr>
        <w:t> </w:t>
      </w:r>
      <w:r>
        <w:rPr>
          <w:color w:val="221F1F"/>
        </w:rPr>
        <w:t>possible</w:t>
      </w:r>
      <w:r>
        <w:rPr>
          <w:color w:val="221F1F"/>
          <w:spacing w:val="-22"/>
        </w:rPr>
        <w:t> </w:t>
      </w:r>
      <w:r>
        <w:rPr>
          <w:color w:val="221F1F"/>
        </w:rPr>
        <w:t>litigation</w:t>
      </w:r>
      <w:r>
        <w:rPr>
          <w:color w:val="221F1F"/>
          <w:spacing w:val="-20"/>
        </w:rPr>
        <w:t> </w:t>
      </w:r>
      <w:r>
        <w:rPr>
          <w:color w:val="221F1F"/>
        </w:rPr>
        <w:t>of</w:t>
      </w:r>
      <w:r>
        <w:rPr>
          <w:color w:val="221F1F"/>
          <w:spacing w:val="-21"/>
        </w:rPr>
        <w:t> </w:t>
      </w:r>
      <w:r>
        <w:rPr>
          <w:color w:val="221F1F"/>
        </w:rPr>
        <w:t>claims</w:t>
      </w:r>
      <w:r>
        <w:rPr>
          <w:color w:val="221F1F"/>
          <w:spacing w:val="-20"/>
        </w:rPr>
        <w:t> </w:t>
      </w:r>
      <w:r>
        <w:rPr>
          <w:color w:val="221F1F"/>
        </w:rPr>
        <w:t>in</w:t>
      </w:r>
      <w:r>
        <w:rPr>
          <w:color w:val="221F1F"/>
          <w:spacing w:val="-18"/>
        </w:rPr>
        <w:t> </w:t>
      </w:r>
      <w:r>
        <w:rPr>
          <w:color w:val="221F1F"/>
        </w:rPr>
        <w:t>which</w:t>
      </w:r>
      <w:r>
        <w:rPr>
          <w:color w:val="221F1F"/>
          <w:spacing w:val="-20"/>
        </w:rPr>
        <w:t> </w:t>
      </w:r>
      <w:r>
        <w:rPr>
          <w:color w:val="221F1F"/>
        </w:rPr>
        <w:t>I</w:t>
      </w:r>
      <w:r>
        <w:rPr>
          <w:color w:val="221F1F"/>
          <w:spacing w:val="-18"/>
        </w:rPr>
        <w:t> </w:t>
      </w:r>
      <w:r>
        <w:rPr>
          <w:color w:val="221F1F"/>
        </w:rPr>
        <w:t>am</w:t>
      </w:r>
      <w:r>
        <w:rPr>
          <w:color w:val="221F1F"/>
          <w:spacing w:val="-21"/>
        </w:rPr>
        <w:t> </w:t>
      </w:r>
      <w:r>
        <w:rPr>
          <w:color w:val="221F1F"/>
        </w:rPr>
        <w:t>involved.</w:t>
      </w:r>
      <w:r>
        <w:rPr>
          <w:color w:val="221F1F"/>
          <w:spacing w:val="-21"/>
        </w:rPr>
        <w:t> </w:t>
      </w:r>
      <w:r>
        <w:rPr>
          <w:color w:val="221F1F"/>
        </w:rPr>
        <w:t>This</w:t>
      </w:r>
      <w:r>
        <w:rPr>
          <w:color w:val="221F1F"/>
          <w:spacing w:val="-20"/>
        </w:rPr>
        <w:t> </w:t>
      </w:r>
      <w:r>
        <w:rPr>
          <w:color w:val="221F1F"/>
        </w:rPr>
        <w:t>authorization</w:t>
      </w:r>
      <w:r>
        <w:rPr>
          <w:color w:val="221F1F"/>
          <w:spacing w:val="-20"/>
        </w:rPr>
        <w:t> </w:t>
      </w:r>
      <w:r>
        <w:rPr>
          <w:color w:val="221F1F"/>
        </w:rPr>
        <w:t>is</w:t>
      </w:r>
      <w:r>
        <w:rPr>
          <w:color w:val="221F1F"/>
          <w:spacing w:val="-20"/>
        </w:rPr>
        <w:t> </w:t>
      </w:r>
      <w:r>
        <w:rPr>
          <w:color w:val="221F1F"/>
        </w:rPr>
        <w:t>initiated</w:t>
      </w:r>
      <w:r>
        <w:rPr>
          <w:color w:val="221F1F"/>
          <w:spacing w:val="-18"/>
        </w:rPr>
        <w:t> </w:t>
      </w:r>
      <w:r>
        <w:rPr>
          <w:color w:val="221F1F"/>
        </w:rPr>
        <w:t>at</w:t>
      </w:r>
      <w:r>
        <w:rPr>
          <w:color w:val="221F1F"/>
          <w:spacing w:val="-19"/>
        </w:rPr>
        <w:t> </w:t>
      </w:r>
      <w:r>
        <w:rPr>
          <w:color w:val="221F1F"/>
        </w:rPr>
        <w:t>my</w:t>
      </w:r>
      <w:r>
        <w:rPr>
          <w:color w:val="221F1F"/>
          <w:spacing w:val="-20"/>
        </w:rPr>
        <w:t> </w:t>
      </w:r>
      <w:r>
        <w:rPr>
          <w:color w:val="221F1F"/>
        </w:rPr>
        <w:t>request,</w:t>
      </w:r>
      <w:r>
        <w:rPr>
          <w:color w:val="221F1F"/>
          <w:spacing w:val="-19"/>
        </w:rPr>
        <w:t> </w:t>
      </w:r>
      <w:r>
        <w:rPr>
          <w:color w:val="221F1F"/>
        </w:rPr>
        <w:t>and</w:t>
      </w:r>
      <w:r>
        <w:rPr>
          <w:color w:val="221F1F"/>
          <w:spacing w:val="-18"/>
        </w:rPr>
        <w:t> </w:t>
      </w:r>
      <w:r>
        <w:rPr>
          <w:color w:val="221F1F"/>
        </w:rPr>
        <w:t>the</w:t>
      </w:r>
      <w:r>
        <w:rPr>
          <w:color w:val="221F1F"/>
          <w:spacing w:val="-19"/>
        </w:rPr>
        <w:t> </w:t>
      </w:r>
      <w:r>
        <w:rPr>
          <w:color w:val="221F1F"/>
        </w:rPr>
        <w:t>health</w:t>
      </w:r>
      <w:r>
        <w:rPr>
          <w:color w:val="221F1F"/>
          <w:spacing w:val="-20"/>
        </w:rPr>
        <w:t> </w:t>
      </w:r>
      <w:r>
        <w:rPr>
          <w:color w:val="221F1F"/>
        </w:rPr>
        <w:t>information will</w:t>
      </w:r>
      <w:r>
        <w:rPr>
          <w:color w:val="221F1F"/>
          <w:spacing w:val="-9"/>
        </w:rPr>
        <w:t> </w:t>
      </w:r>
      <w:r>
        <w:rPr>
          <w:color w:val="221F1F"/>
        </w:rPr>
        <w:t>be</w:t>
      </w:r>
      <w:r>
        <w:rPr>
          <w:color w:val="221F1F"/>
          <w:spacing w:val="-9"/>
        </w:rPr>
        <w:t> </w:t>
      </w:r>
      <w:r>
        <w:rPr>
          <w:color w:val="221F1F"/>
        </w:rPr>
        <w:t>disclosed</w:t>
      </w:r>
      <w:r>
        <w:rPr>
          <w:color w:val="221F1F"/>
          <w:spacing w:val="-8"/>
        </w:rPr>
        <w:t> </w:t>
      </w:r>
      <w:r>
        <w:rPr>
          <w:color w:val="221F1F"/>
        </w:rPr>
        <w:t>at</w:t>
      </w:r>
      <w:r>
        <w:rPr>
          <w:color w:val="221F1F"/>
          <w:spacing w:val="-9"/>
        </w:rPr>
        <w:t> </w:t>
      </w:r>
      <w:r>
        <w:rPr>
          <w:color w:val="221F1F"/>
        </w:rPr>
        <w:t>my</w:t>
      </w:r>
      <w:r>
        <w:rPr>
          <w:color w:val="221F1F"/>
          <w:spacing w:val="-12"/>
        </w:rPr>
        <w:t> </w:t>
      </w:r>
      <w:r>
        <w:rPr>
          <w:color w:val="221F1F"/>
        </w:rPr>
        <w:t>request.</w:t>
      </w:r>
      <w:r>
        <w:rPr>
          <w:color w:val="221F1F"/>
          <w:spacing w:val="-8"/>
        </w:rPr>
        <w:t> </w:t>
      </w:r>
      <w:r>
        <w:rPr>
          <w:color w:val="221F1F"/>
        </w:rPr>
        <w:t>Health</w:t>
      </w:r>
      <w:r>
        <w:rPr>
          <w:color w:val="221F1F"/>
          <w:spacing w:val="-10"/>
        </w:rPr>
        <w:t> </w:t>
      </w:r>
      <w:r>
        <w:rPr>
          <w:color w:val="221F1F"/>
        </w:rPr>
        <w:t>information</w:t>
      </w:r>
      <w:r>
        <w:rPr>
          <w:color w:val="221F1F"/>
          <w:spacing w:val="-10"/>
        </w:rPr>
        <w:t> </w:t>
      </w:r>
      <w:r>
        <w:rPr>
          <w:color w:val="221F1F"/>
        </w:rPr>
        <w:t>released</w:t>
      </w:r>
      <w:r>
        <w:rPr>
          <w:color w:val="221F1F"/>
          <w:spacing w:val="-8"/>
        </w:rPr>
        <w:t> </w:t>
      </w:r>
      <w:r>
        <w:rPr>
          <w:color w:val="221F1F"/>
        </w:rPr>
        <w:t>as</w:t>
      </w:r>
      <w:r>
        <w:rPr>
          <w:color w:val="221F1F"/>
          <w:spacing w:val="-10"/>
        </w:rPr>
        <w:t> </w:t>
      </w:r>
      <w:r>
        <w:rPr>
          <w:color w:val="221F1F"/>
        </w:rPr>
        <w:t>a</w:t>
      </w:r>
      <w:r>
        <w:rPr>
          <w:color w:val="221F1F"/>
          <w:spacing w:val="-9"/>
        </w:rPr>
        <w:t> </w:t>
      </w:r>
      <w:r>
        <w:rPr>
          <w:color w:val="221F1F"/>
        </w:rPr>
        <w:t>result</w:t>
      </w:r>
      <w:r>
        <w:rPr>
          <w:color w:val="221F1F"/>
          <w:spacing w:val="-9"/>
        </w:rPr>
        <w:t> </w:t>
      </w:r>
      <w:r>
        <w:rPr>
          <w:color w:val="221F1F"/>
        </w:rPr>
        <w:t>of</w:t>
      </w:r>
      <w:r>
        <w:rPr>
          <w:color w:val="221F1F"/>
          <w:spacing w:val="-11"/>
        </w:rPr>
        <w:t> </w:t>
      </w:r>
      <w:r>
        <w:rPr>
          <w:color w:val="221F1F"/>
        </w:rPr>
        <w:t>this</w:t>
      </w:r>
      <w:r>
        <w:rPr>
          <w:color w:val="221F1F"/>
          <w:spacing w:val="-10"/>
        </w:rPr>
        <w:t> </w:t>
      </w:r>
      <w:r>
        <w:rPr>
          <w:color w:val="221F1F"/>
        </w:rPr>
        <w:t>authorization</w:t>
      </w:r>
      <w:r>
        <w:rPr>
          <w:color w:val="221F1F"/>
          <w:spacing w:val="-8"/>
        </w:rPr>
        <w:t> </w:t>
      </w:r>
      <w:r>
        <w:rPr>
          <w:color w:val="221F1F"/>
        </w:rPr>
        <w:t>may</w:t>
      </w:r>
      <w:r>
        <w:rPr>
          <w:color w:val="221F1F"/>
          <w:spacing w:val="-12"/>
        </w:rPr>
        <w:t> </w:t>
      </w:r>
      <w:r>
        <w:rPr>
          <w:color w:val="221F1F"/>
        </w:rPr>
        <w:t>be</w:t>
      </w:r>
      <w:r>
        <w:rPr>
          <w:color w:val="221F1F"/>
          <w:spacing w:val="-9"/>
        </w:rPr>
        <w:t> </w:t>
      </w:r>
      <w:r>
        <w:rPr>
          <w:color w:val="221F1F"/>
        </w:rPr>
        <w:t>re-disclosed</w:t>
      </w:r>
      <w:r>
        <w:rPr>
          <w:color w:val="221F1F"/>
          <w:spacing w:val="-8"/>
        </w:rPr>
        <w:t> </w:t>
      </w:r>
      <w:r>
        <w:rPr>
          <w:color w:val="221F1F"/>
        </w:rPr>
        <w:t>or</w:t>
      </w:r>
      <w:r>
        <w:rPr>
          <w:color w:val="221F1F"/>
          <w:spacing w:val="-8"/>
        </w:rPr>
        <w:t> </w:t>
      </w:r>
      <w:r>
        <w:rPr>
          <w:color w:val="221F1F"/>
        </w:rPr>
        <w:t>shared</w:t>
      </w:r>
      <w:r>
        <w:rPr>
          <w:color w:val="221F1F"/>
          <w:spacing w:val="-8"/>
        </w:rPr>
        <w:t> </w:t>
      </w:r>
      <w:r>
        <w:rPr>
          <w:color w:val="221F1F"/>
        </w:rPr>
        <w:t>by the persons or organizations receiving the information and might not be protected by federal or state regulations upon such disclosure.</w:t>
      </w:r>
    </w:p>
    <w:p>
      <w:pPr>
        <w:pStyle w:val="BodyText"/>
        <w:spacing w:before="10"/>
      </w:pPr>
    </w:p>
    <w:p>
      <w:pPr>
        <w:pStyle w:val="BodyText"/>
        <w:spacing w:line="249" w:lineRule="auto"/>
        <w:ind w:left="227" w:right="213" w:hanging="1"/>
        <w:jc w:val="both"/>
      </w:pPr>
      <w:r>
        <w:rPr>
          <w:color w:val="221F1F"/>
        </w:rPr>
        <w:t>I</w:t>
      </w:r>
      <w:r>
        <w:rPr>
          <w:color w:val="221F1F"/>
          <w:spacing w:val="-8"/>
        </w:rPr>
        <w:t> </w:t>
      </w:r>
      <w:r>
        <w:rPr>
          <w:color w:val="221F1F"/>
        </w:rPr>
        <w:t>understand</w:t>
      </w:r>
      <w:r>
        <w:rPr>
          <w:color w:val="221F1F"/>
          <w:spacing w:val="-8"/>
        </w:rPr>
        <w:t> </w:t>
      </w:r>
      <w:r>
        <w:rPr>
          <w:color w:val="221F1F"/>
        </w:rPr>
        <w:t>that</w:t>
      </w:r>
      <w:r>
        <w:rPr>
          <w:color w:val="221F1F"/>
          <w:spacing w:val="-9"/>
        </w:rPr>
        <w:t> </w:t>
      </w:r>
      <w:r>
        <w:rPr>
          <w:color w:val="221F1F"/>
        </w:rPr>
        <w:t>I</w:t>
      </w:r>
      <w:r>
        <w:rPr>
          <w:color w:val="221F1F"/>
          <w:spacing w:val="-6"/>
        </w:rPr>
        <w:t> </w:t>
      </w:r>
      <w:r>
        <w:rPr>
          <w:color w:val="221F1F"/>
        </w:rPr>
        <w:t>may</w:t>
      </w:r>
      <w:r>
        <w:rPr>
          <w:color w:val="221F1F"/>
          <w:spacing w:val="-10"/>
        </w:rPr>
        <w:t> </w:t>
      </w:r>
      <w:r>
        <w:rPr>
          <w:color w:val="221F1F"/>
        </w:rPr>
        <w:t>refuse</w:t>
      </w:r>
      <w:r>
        <w:rPr>
          <w:color w:val="221F1F"/>
          <w:spacing w:val="-6"/>
        </w:rPr>
        <w:t> </w:t>
      </w:r>
      <w:r>
        <w:rPr>
          <w:color w:val="221F1F"/>
        </w:rPr>
        <w:t>to</w:t>
      </w:r>
      <w:r>
        <w:rPr>
          <w:color w:val="221F1F"/>
          <w:spacing w:val="-8"/>
        </w:rPr>
        <w:t> </w:t>
      </w:r>
      <w:r>
        <w:rPr>
          <w:color w:val="221F1F"/>
        </w:rPr>
        <w:t>sign</w:t>
      </w:r>
      <w:r>
        <w:rPr>
          <w:color w:val="221F1F"/>
          <w:spacing w:val="-10"/>
        </w:rPr>
        <w:t> </w:t>
      </w:r>
      <w:r>
        <w:rPr>
          <w:color w:val="221F1F"/>
        </w:rPr>
        <w:t>this</w:t>
      </w:r>
      <w:r>
        <w:rPr>
          <w:color w:val="221F1F"/>
          <w:spacing w:val="-10"/>
        </w:rPr>
        <w:t> </w:t>
      </w:r>
      <w:r>
        <w:rPr>
          <w:color w:val="221F1F"/>
        </w:rPr>
        <w:t>authorization.</w:t>
      </w:r>
      <w:r>
        <w:rPr>
          <w:color w:val="221F1F"/>
          <w:spacing w:val="-8"/>
        </w:rPr>
        <w:t> </w:t>
      </w:r>
      <w:r>
        <w:rPr>
          <w:color w:val="221F1F"/>
        </w:rPr>
        <w:t>I</w:t>
      </w:r>
      <w:r>
        <w:rPr>
          <w:color w:val="221F1F"/>
          <w:spacing w:val="-8"/>
        </w:rPr>
        <w:t> </w:t>
      </w:r>
      <w:r>
        <w:rPr>
          <w:color w:val="221F1F"/>
        </w:rPr>
        <w:t>further</w:t>
      </w:r>
      <w:r>
        <w:rPr>
          <w:color w:val="221F1F"/>
          <w:spacing w:val="-8"/>
        </w:rPr>
        <w:t> </w:t>
      </w:r>
      <w:r>
        <w:rPr>
          <w:color w:val="221F1F"/>
        </w:rPr>
        <w:t>understand</w:t>
      </w:r>
      <w:r>
        <w:rPr>
          <w:color w:val="221F1F"/>
          <w:spacing w:val="-8"/>
        </w:rPr>
        <w:t> </w:t>
      </w:r>
      <w:r>
        <w:rPr>
          <w:color w:val="221F1F"/>
        </w:rPr>
        <w:t>that</w:t>
      </w:r>
      <w:r>
        <w:rPr>
          <w:color w:val="221F1F"/>
          <w:spacing w:val="-7"/>
        </w:rPr>
        <w:t> </w:t>
      </w:r>
      <w:r>
        <w:rPr>
          <w:color w:val="221F1F"/>
        </w:rPr>
        <w:t>my</w:t>
      </w:r>
      <w:r>
        <w:rPr>
          <w:color w:val="221F1F"/>
          <w:spacing w:val="-10"/>
        </w:rPr>
        <w:t> </w:t>
      </w:r>
      <w:r>
        <w:rPr>
          <w:color w:val="221F1F"/>
        </w:rPr>
        <w:t>refusal</w:t>
      </w:r>
      <w:r>
        <w:rPr>
          <w:color w:val="221F1F"/>
          <w:spacing w:val="-9"/>
        </w:rPr>
        <w:t> </w:t>
      </w:r>
      <w:r>
        <w:rPr>
          <w:color w:val="221F1F"/>
        </w:rPr>
        <w:t>to</w:t>
      </w:r>
      <w:r>
        <w:rPr>
          <w:color w:val="221F1F"/>
          <w:spacing w:val="-8"/>
        </w:rPr>
        <w:t> </w:t>
      </w:r>
      <w:r>
        <w:rPr>
          <w:color w:val="221F1F"/>
        </w:rPr>
        <w:t>sign</w:t>
      </w:r>
      <w:r>
        <w:rPr>
          <w:color w:val="221F1F"/>
          <w:spacing w:val="-8"/>
        </w:rPr>
        <w:t> </w:t>
      </w:r>
      <w:r>
        <w:rPr>
          <w:color w:val="221F1F"/>
        </w:rPr>
        <w:t>will</w:t>
      </w:r>
      <w:r>
        <w:rPr>
          <w:color w:val="221F1F"/>
          <w:spacing w:val="-9"/>
        </w:rPr>
        <w:t> </w:t>
      </w:r>
      <w:r>
        <w:rPr>
          <w:color w:val="221F1F"/>
        </w:rPr>
        <w:t>not</w:t>
      </w:r>
      <w:r>
        <w:rPr>
          <w:color w:val="221F1F"/>
          <w:spacing w:val="-9"/>
        </w:rPr>
        <w:t> </w:t>
      </w:r>
      <w:r>
        <w:rPr>
          <w:color w:val="221F1F"/>
        </w:rPr>
        <w:t>affect</w:t>
      </w:r>
      <w:r>
        <w:rPr>
          <w:color w:val="221F1F"/>
          <w:spacing w:val="-7"/>
        </w:rPr>
        <w:t> </w:t>
      </w:r>
      <w:r>
        <w:rPr>
          <w:color w:val="221F1F"/>
        </w:rPr>
        <w:t>my</w:t>
      </w:r>
      <w:r>
        <w:rPr>
          <w:color w:val="221F1F"/>
          <w:spacing w:val="-10"/>
        </w:rPr>
        <w:t> </w:t>
      </w:r>
      <w:r>
        <w:rPr>
          <w:color w:val="221F1F"/>
        </w:rPr>
        <w:t>ability to</w:t>
      </w:r>
      <w:r>
        <w:rPr>
          <w:color w:val="221F1F"/>
          <w:spacing w:val="-4"/>
        </w:rPr>
        <w:t> </w:t>
      </w:r>
      <w:r>
        <w:rPr>
          <w:color w:val="221F1F"/>
        </w:rPr>
        <w:t>obtain</w:t>
      </w:r>
      <w:r>
        <w:rPr>
          <w:color w:val="221F1F"/>
          <w:spacing w:val="-6"/>
        </w:rPr>
        <w:t> </w:t>
      </w:r>
      <w:r>
        <w:rPr>
          <w:color w:val="221F1F"/>
        </w:rPr>
        <w:t>treatment</w:t>
      </w:r>
      <w:r>
        <w:rPr>
          <w:color w:val="221F1F"/>
          <w:spacing w:val="-3"/>
        </w:rPr>
        <w:t> </w:t>
      </w:r>
      <w:r>
        <w:rPr>
          <w:color w:val="221F1F"/>
        </w:rPr>
        <w:t>unless</w:t>
      </w:r>
      <w:r>
        <w:rPr>
          <w:color w:val="221F1F"/>
          <w:spacing w:val="-6"/>
        </w:rPr>
        <w:t> </w:t>
      </w:r>
      <w:r>
        <w:rPr>
          <w:color w:val="221F1F"/>
        </w:rPr>
        <w:t>a</w:t>
      </w:r>
      <w:r>
        <w:rPr>
          <w:color w:val="221F1F"/>
          <w:spacing w:val="-5"/>
        </w:rPr>
        <w:t> </w:t>
      </w:r>
      <w:r>
        <w:rPr>
          <w:color w:val="221F1F"/>
        </w:rPr>
        <w:t>third</w:t>
      </w:r>
      <w:r>
        <w:rPr>
          <w:color w:val="221F1F"/>
          <w:spacing w:val="-4"/>
        </w:rPr>
        <w:t> </w:t>
      </w:r>
      <w:r>
        <w:rPr>
          <w:color w:val="221F1F"/>
        </w:rPr>
        <w:t>party</w:t>
      </w:r>
      <w:r>
        <w:rPr>
          <w:color w:val="221F1F"/>
          <w:spacing w:val="-8"/>
        </w:rPr>
        <w:t> </w:t>
      </w:r>
      <w:r>
        <w:rPr>
          <w:color w:val="221F1F"/>
        </w:rPr>
        <w:t>requests</w:t>
      </w:r>
      <w:r>
        <w:rPr>
          <w:color w:val="221F1F"/>
          <w:spacing w:val="-6"/>
        </w:rPr>
        <w:t> </w:t>
      </w:r>
      <w:r>
        <w:rPr>
          <w:color w:val="221F1F"/>
        </w:rPr>
        <w:t>that</w:t>
      </w:r>
      <w:r>
        <w:rPr>
          <w:color w:val="221F1F"/>
          <w:spacing w:val="-5"/>
        </w:rPr>
        <w:t> </w:t>
      </w:r>
      <w:r>
        <w:rPr>
          <w:color w:val="221F1F"/>
        </w:rPr>
        <w:t>treatment</w:t>
      </w:r>
      <w:r>
        <w:rPr>
          <w:color w:val="221F1F"/>
          <w:spacing w:val="-5"/>
        </w:rPr>
        <w:t> </w:t>
      </w:r>
      <w:r>
        <w:rPr>
          <w:color w:val="221F1F"/>
        </w:rPr>
        <w:t>and/or</w:t>
      </w:r>
      <w:r>
        <w:rPr>
          <w:color w:val="221F1F"/>
          <w:spacing w:val="-4"/>
        </w:rPr>
        <w:t> </w:t>
      </w:r>
      <w:r>
        <w:rPr>
          <w:color w:val="221F1F"/>
        </w:rPr>
        <w:t>release</w:t>
      </w:r>
      <w:r>
        <w:rPr>
          <w:color w:val="221F1F"/>
          <w:spacing w:val="-5"/>
        </w:rPr>
        <w:t> </w:t>
      </w:r>
      <w:r>
        <w:rPr>
          <w:color w:val="221F1F"/>
        </w:rPr>
        <w:t>of</w:t>
      </w:r>
      <w:r>
        <w:rPr>
          <w:color w:val="221F1F"/>
          <w:spacing w:val="-6"/>
        </w:rPr>
        <w:t> </w:t>
      </w:r>
      <w:r>
        <w:rPr>
          <w:color w:val="221F1F"/>
        </w:rPr>
        <w:t>information.</w:t>
      </w:r>
    </w:p>
    <w:p>
      <w:pPr>
        <w:pStyle w:val="BodyText"/>
        <w:spacing w:before="10"/>
      </w:pPr>
    </w:p>
    <w:p>
      <w:pPr>
        <w:pStyle w:val="BodyText"/>
        <w:spacing w:line="249" w:lineRule="auto"/>
        <w:ind w:left="226" w:right="214"/>
        <w:jc w:val="both"/>
      </w:pPr>
      <w:r>
        <w:rPr>
          <w:color w:val="221F1F"/>
        </w:rPr>
        <w:t>I understand that I may revoke, or </w:t>
      </w:r>
      <w:r>
        <w:rPr>
          <w:color w:val="221F1F"/>
          <w:spacing w:val="-3"/>
        </w:rPr>
        <w:t>withdraw, </w:t>
      </w:r>
      <w:r>
        <w:rPr>
          <w:color w:val="221F1F"/>
        </w:rPr>
        <w:t>this authorization at any time by sending a written notice to the above-named person</w:t>
      </w:r>
      <w:r>
        <w:rPr>
          <w:color w:val="221F1F"/>
          <w:spacing w:val="-10"/>
        </w:rPr>
        <w:t> </w:t>
      </w:r>
      <w:r>
        <w:rPr>
          <w:color w:val="221F1F"/>
        </w:rPr>
        <w:t>or</w:t>
      </w:r>
      <w:r>
        <w:rPr>
          <w:color w:val="221F1F"/>
          <w:spacing w:val="-9"/>
        </w:rPr>
        <w:t> </w:t>
      </w:r>
      <w:r>
        <w:rPr>
          <w:color w:val="221F1F"/>
        </w:rPr>
        <w:t>organization</w:t>
      </w:r>
      <w:r>
        <w:rPr>
          <w:color w:val="221F1F"/>
          <w:spacing w:val="-10"/>
        </w:rPr>
        <w:t> </w:t>
      </w:r>
      <w:r>
        <w:rPr>
          <w:color w:val="221F1F"/>
        </w:rPr>
        <w:t>authorized</w:t>
      </w:r>
      <w:r>
        <w:rPr>
          <w:color w:val="221F1F"/>
          <w:spacing w:val="-9"/>
        </w:rPr>
        <w:t> </w:t>
      </w:r>
      <w:r>
        <w:rPr>
          <w:color w:val="221F1F"/>
        </w:rPr>
        <w:t>to</w:t>
      </w:r>
      <w:r>
        <w:rPr>
          <w:color w:val="221F1F"/>
          <w:spacing w:val="-9"/>
        </w:rPr>
        <w:t> </w:t>
      </w:r>
      <w:r>
        <w:rPr>
          <w:color w:val="221F1F"/>
        </w:rPr>
        <w:t>release</w:t>
      </w:r>
      <w:r>
        <w:rPr>
          <w:color w:val="221F1F"/>
          <w:spacing w:val="-10"/>
        </w:rPr>
        <w:t> </w:t>
      </w:r>
      <w:r>
        <w:rPr>
          <w:color w:val="221F1F"/>
        </w:rPr>
        <w:t>the</w:t>
      </w:r>
      <w:r>
        <w:rPr>
          <w:color w:val="221F1F"/>
          <w:spacing w:val="-10"/>
        </w:rPr>
        <w:t> </w:t>
      </w:r>
      <w:r>
        <w:rPr>
          <w:color w:val="221F1F"/>
        </w:rPr>
        <w:t>information.</w:t>
      </w:r>
      <w:r>
        <w:rPr>
          <w:color w:val="221F1F"/>
          <w:spacing w:val="-9"/>
        </w:rPr>
        <w:t> </w:t>
      </w:r>
      <w:r>
        <w:rPr>
          <w:color w:val="221F1F"/>
        </w:rPr>
        <w:t>This</w:t>
      </w:r>
      <w:r>
        <w:rPr>
          <w:color w:val="221F1F"/>
          <w:spacing w:val="-10"/>
        </w:rPr>
        <w:t> </w:t>
      </w:r>
      <w:r>
        <w:rPr>
          <w:color w:val="221F1F"/>
        </w:rPr>
        <w:t>revocation</w:t>
      </w:r>
      <w:r>
        <w:rPr>
          <w:color w:val="221F1F"/>
          <w:spacing w:val="-9"/>
        </w:rPr>
        <w:t> </w:t>
      </w:r>
      <w:r>
        <w:rPr>
          <w:color w:val="221F1F"/>
        </w:rPr>
        <w:t>will</w:t>
      </w:r>
      <w:r>
        <w:rPr>
          <w:color w:val="221F1F"/>
          <w:spacing w:val="-10"/>
        </w:rPr>
        <w:t> </w:t>
      </w:r>
      <w:r>
        <w:rPr>
          <w:color w:val="221F1F"/>
        </w:rPr>
        <w:t>be</w:t>
      </w:r>
      <w:r>
        <w:rPr>
          <w:color w:val="221F1F"/>
          <w:spacing w:val="-10"/>
        </w:rPr>
        <w:t> </w:t>
      </w:r>
      <w:r>
        <w:rPr>
          <w:color w:val="221F1F"/>
        </w:rPr>
        <w:t>effective</w:t>
      </w:r>
      <w:r>
        <w:rPr>
          <w:color w:val="221F1F"/>
          <w:spacing w:val="-10"/>
        </w:rPr>
        <w:t> </w:t>
      </w:r>
      <w:r>
        <w:rPr>
          <w:color w:val="221F1F"/>
        </w:rPr>
        <w:t>for</w:t>
      </w:r>
      <w:r>
        <w:rPr>
          <w:color w:val="221F1F"/>
          <w:spacing w:val="-9"/>
        </w:rPr>
        <w:t> </w:t>
      </w:r>
      <w:r>
        <w:rPr>
          <w:color w:val="221F1F"/>
        </w:rPr>
        <w:t>future</w:t>
      </w:r>
      <w:r>
        <w:rPr>
          <w:color w:val="221F1F"/>
          <w:spacing w:val="-9"/>
        </w:rPr>
        <w:t> </w:t>
      </w:r>
      <w:r>
        <w:rPr>
          <w:color w:val="221F1F"/>
        </w:rPr>
        <w:t>uses</w:t>
      </w:r>
      <w:r>
        <w:rPr>
          <w:color w:val="221F1F"/>
          <w:spacing w:val="-10"/>
        </w:rPr>
        <w:t> </w:t>
      </w:r>
      <w:r>
        <w:rPr>
          <w:color w:val="221F1F"/>
        </w:rPr>
        <w:t>and</w:t>
      </w:r>
      <w:r>
        <w:rPr>
          <w:color w:val="221F1F"/>
          <w:spacing w:val="-9"/>
        </w:rPr>
        <w:t> </w:t>
      </w:r>
      <w:r>
        <w:rPr>
          <w:color w:val="221F1F"/>
        </w:rPr>
        <w:t>disclosures of</w:t>
      </w:r>
      <w:r>
        <w:rPr>
          <w:color w:val="221F1F"/>
          <w:spacing w:val="-10"/>
        </w:rPr>
        <w:t> </w:t>
      </w:r>
      <w:r>
        <w:rPr>
          <w:color w:val="221F1F"/>
        </w:rPr>
        <w:t>the</w:t>
      </w:r>
      <w:r>
        <w:rPr>
          <w:color w:val="221F1F"/>
          <w:spacing w:val="-6"/>
        </w:rPr>
        <w:t> </w:t>
      </w:r>
      <w:r>
        <w:rPr>
          <w:color w:val="221F1F"/>
        </w:rPr>
        <w:t>information</w:t>
      </w:r>
      <w:r>
        <w:rPr>
          <w:color w:val="221F1F"/>
          <w:spacing w:val="-10"/>
        </w:rPr>
        <w:t> </w:t>
      </w:r>
      <w:r>
        <w:rPr>
          <w:color w:val="221F1F"/>
        </w:rPr>
        <w:t>described</w:t>
      </w:r>
      <w:r>
        <w:rPr>
          <w:color w:val="221F1F"/>
          <w:spacing w:val="-8"/>
        </w:rPr>
        <w:t> </w:t>
      </w:r>
      <w:r>
        <w:rPr>
          <w:color w:val="221F1F"/>
        </w:rPr>
        <w:t>above.</w:t>
      </w:r>
      <w:r>
        <w:rPr>
          <w:color w:val="221F1F"/>
          <w:spacing w:val="-8"/>
        </w:rPr>
        <w:t> </w:t>
      </w:r>
      <w:r>
        <w:rPr>
          <w:color w:val="221F1F"/>
        </w:rPr>
        <w:t>The</w:t>
      </w:r>
      <w:r>
        <w:rPr>
          <w:color w:val="221F1F"/>
          <w:spacing w:val="-9"/>
        </w:rPr>
        <w:t> </w:t>
      </w:r>
      <w:r>
        <w:rPr>
          <w:color w:val="221F1F"/>
        </w:rPr>
        <w:t>revocation</w:t>
      </w:r>
      <w:r>
        <w:rPr>
          <w:color w:val="221F1F"/>
          <w:spacing w:val="-8"/>
        </w:rPr>
        <w:t> </w:t>
      </w:r>
      <w:r>
        <w:rPr>
          <w:color w:val="221F1F"/>
        </w:rPr>
        <w:t>will</w:t>
      </w:r>
      <w:r>
        <w:rPr>
          <w:color w:val="221F1F"/>
          <w:spacing w:val="-7"/>
        </w:rPr>
        <w:t> </w:t>
      </w:r>
      <w:r>
        <w:rPr>
          <w:color w:val="221F1F"/>
        </w:rPr>
        <w:t>not</w:t>
      </w:r>
      <w:r>
        <w:rPr>
          <w:color w:val="221F1F"/>
          <w:spacing w:val="-7"/>
        </w:rPr>
        <w:t> </w:t>
      </w:r>
      <w:r>
        <w:rPr>
          <w:color w:val="221F1F"/>
        </w:rPr>
        <w:t>have</w:t>
      </w:r>
      <w:r>
        <w:rPr>
          <w:color w:val="221F1F"/>
          <w:spacing w:val="-9"/>
        </w:rPr>
        <w:t> </w:t>
      </w:r>
      <w:r>
        <w:rPr>
          <w:color w:val="221F1F"/>
        </w:rPr>
        <w:t>any</w:t>
      </w:r>
      <w:r>
        <w:rPr>
          <w:color w:val="221F1F"/>
          <w:spacing w:val="-10"/>
        </w:rPr>
        <w:t> </w:t>
      </w:r>
      <w:r>
        <w:rPr>
          <w:color w:val="221F1F"/>
        </w:rPr>
        <w:t>effect</w:t>
      </w:r>
      <w:r>
        <w:rPr>
          <w:color w:val="221F1F"/>
          <w:spacing w:val="-9"/>
        </w:rPr>
        <w:t> </w:t>
      </w:r>
      <w:r>
        <w:rPr>
          <w:color w:val="221F1F"/>
        </w:rPr>
        <w:t>on</w:t>
      </w:r>
      <w:r>
        <w:rPr>
          <w:color w:val="221F1F"/>
          <w:spacing w:val="-10"/>
        </w:rPr>
        <w:t> </w:t>
      </w:r>
      <w:r>
        <w:rPr>
          <w:color w:val="221F1F"/>
        </w:rPr>
        <w:t>information</w:t>
      </w:r>
      <w:r>
        <w:rPr>
          <w:color w:val="221F1F"/>
          <w:spacing w:val="-8"/>
        </w:rPr>
        <w:t> </w:t>
      </w:r>
      <w:r>
        <w:rPr>
          <w:color w:val="221F1F"/>
        </w:rPr>
        <w:t>already</w:t>
      </w:r>
      <w:r>
        <w:rPr>
          <w:color w:val="221F1F"/>
          <w:spacing w:val="-10"/>
        </w:rPr>
        <w:t> </w:t>
      </w:r>
      <w:r>
        <w:rPr>
          <w:color w:val="221F1F"/>
        </w:rPr>
        <w:t>used</w:t>
      </w:r>
      <w:r>
        <w:rPr>
          <w:color w:val="221F1F"/>
          <w:spacing w:val="-8"/>
        </w:rPr>
        <w:t> </w:t>
      </w:r>
      <w:r>
        <w:rPr>
          <w:color w:val="221F1F"/>
        </w:rPr>
        <w:t>or</w:t>
      </w:r>
      <w:r>
        <w:rPr>
          <w:color w:val="221F1F"/>
          <w:spacing w:val="-8"/>
        </w:rPr>
        <w:t> </w:t>
      </w:r>
      <w:r>
        <w:rPr>
          <w:color w:val="221F1F"/>
        </w:rPr>
        <w:t>given</w:t>
      </w:r>
      <w:r>
        <w:rPr>
          <w:color w:val="221F1F"/>
          <w:spacing w:val="-10"/>
        </w:rPr>
        <w:t> </w:t>
      </w:r>
      <w:r>
        <w:rPr>
          <w:color w:val="221F1F"/>
        </w:rPr>
        <w:t>out.</w:t>
      </w:r>
    </w:p>
    <w:p>
      <w:pPr>
        <w:pStyle w:val="BodyText"/>
        <w:spacing w:before="7"/>
      </w:pPr>
    </w:p>
    <w:p>
      <w:pPr>
        <w:pStyle w:val="BodyText"/>
        <w:ind w:left="226"/>
        <w:jc w:val="both"/>
      </w:pPr>
      <w:r>
        <w:rPr>
          <w:color w:val="221F1F"/>
        </w:rPr>
        <w:t>This authorization expires upon final resolution of the litigation entitled:</w:t>
      </w:r>
    </w:p>
    <w:p>
      <w:pPr>
        <w:pStyle w:val="BodyText"/>
        <w:spacing w:before="5"/>
        <w:rPr>
          <w:sz w:val="24"/>
        </w:rPr>
      </w:pPr>
      <w:r>
        <w:rPr/>
        <w:pict>
          <v:line style="position:absolute;mso-position-horizontal-relative:page;mso-position-vertical-relative:paragraph;z-index:1168;mso-wrap-distance-left:0;mso-wrap-distance-right:0" from="58.3433pt,16.276314pt" to="549.3863pt,16.276314pt" stroked="true" strokeweight=".479pt" strokecolor="#221f1f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92;mso-wrap-distance-left:0;mso-wrap-distance-right:0" from="58.3433pt,34.241314pt" to="549.3863pt,34.241314pt" stroked="true" strokeweight=".479pt" strokecolor="#221f1f">
            <v:stroke dashstyle="solid"/>
            <w10:wrap type="topAndBottom"/>
          </v:line>
        </w:pict>
      </w:r>
    </w:p>
    <w:p>
      <w:pPr>
        <w:pStyle w:val="BodyText"/>
        <w:spacing w:before="5"/>
        <w:rPr>
          <w:sz w:val="24"/>
        </w:r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0" w:lineRule="exact"/>
        <w:ind w:left="113"/>
        <w:rPr>
          <w:sz w:val="2"/>
        </w:rPr>
      </w:pPr>
      <w:r>
        <w:rPr>
          <w:sz w:val="2"/>
        </w:rPr>
        <w:pict>
          <v:group style="width:505.25pt;height:.5pt;mso-position-horizontal-relative:char;mso-position-vertical-relative:line" coordorigin="0,0" coordsize="10105,10">
            <v:line style="position:absolute" from="5,5" to="10099,5" stroked="true" strokeweight=".5pt" strokecolor="#636466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280" w:bottom="280" w:left="940" w:right="980"/>
        </w:sectPr>
      </w:pPr>
    </w:p>
    <w:p>
      <w:pPr>
        <w:spacing w:before="17"/>
        <w:ind w:left="140" w:right="0" w:firstLine="0"/>
        <w:jc w:val="left"/>
        <w:rPr>
          <w:rFonts w:ascii="ITC Avant Garde Gothic"/>
          <w:sz w:val="14"/>
        </w:rPr>
      </w:pPr>
      <w:r>
        <w:rPr>
          <w:rFonts w:ascii="ITC Avant Garde Gothic Demi"/>
          <w:b/>
          <w:color w:val="636466"/>
          <w:w w:val="85"/>
          <w:sz w:val="14"/>
        </w:rPr>
        <w:t>PRACTICE AID GUIDE: </w:t>
      </w:r>
      <w:r>
        <w:rPr>
          <w:rFonts w:ascii="ITC Avant Garde Gothic"/>
          <w:color w:val="939598"/>
          <w:w w:val="85"/>
          <w:sz w:val="14"/>
        </w:rPr>
        <w:t>The Essentials of Law Office Management</w:t>
      </w:r>
    </w:p>
    <w:p>
      <w:pPr>
        <w:spacing w:before="38"/>
        <w:ind w:left="131" w:right="0" w:firstLine="0"/>
        <w:jc w:val="left"/>
        <w:rPr>
          <w:rFonts w:ascii="ITC Avant Garde Gothic"/>
          <w:sz w:val="14"/>
        </w:rPr>
      </w:pPr>
      <w:r>
        <w:rPr>
          <w:rFonts w:ascii="ITC Avant Garde Gothic Demi"/>
          <w:b/>
          <w:color w:val="636466"/>
          <w:w w:val="85"/>
          <w:sz w:val="14"/>
        </w:rPr>
        <w:t>CHAPTER 4 </w:t>
      </w:r>
      <w:r>
        <w:rPr>
          <w:rFonts w:ascii="ITC Avant Garde Gothic"/>
          <w:color w:val="939598"/>
          <w:w w:val="85"/>
          <w:sz w:val="14"/>
        </w:rPr>
        <w:t>Maintaining the Attorney-Client Relationship and Law Office  Procedure</w:t>
      </w:r>
    </w:p>
    <w:p>
      <w:pPr>
        <w:pStyle w:val="BodyText"/>
        <w:spacing w:before="5"/>
        <w:rPr>
          <w:rFonts w:ascii="ITC Avant Garde Gothic"/>
          <w:sz w:val="11"/>
        </w:rPr>
      </w:pPr>
      <w:r>
        <w:rPr/>
        <w:br w:type="column"/>
      </w:r>
      <w:r>
        <w:rPr>
          <w:rFonts w:ascii="ITC Avant Garde Gothic"/>
          <w:sz w:val="11"/>
        </w:rPr>
      </w:r>
    </w:p>
    <w:p>
      <w:pPr>
        <w:spacing w:before="0"/>
        <w:ind w:left="131" w:right="0" w:firstLine="0"/>
        <w:jc w:val="left"/>
        <w:rPr>
          <w:rFonts w:ascii="Helvetica"/>
          <w:sz w:val="11"/>
        </w:rPr>
      </w:pPr>
      <w:r>
        <w:rPr>
          <w:rFonts w:ascii="Helvetica"/>
          <w:color w:val="636466"/>
          <w:sz w:val="11"/>
        </w:rPr>
        <w:t>Page 81</w:t>
      </w:r>
    </w:p>
    <w:p>
      <w:pPr>
        <w:spacing w:after="0"/>
        <w:jc w:val="left"/>
        <w:rPr>
          <w:rFonts w:ascii="Helvetica"/>
          <w:sz w:val="11"/>
        </w:rPr>
        <w:sectPr>
          <w:type w:val="continuous"/>
          <w:pgSz w:w="12240" w:h="15840"/>
          <w:pgMar w:top="1280" w:bottom="280" w:left="940" w:right="980"/>
          <w:cols w:num="2" w:equalWidth="0">
            <w:col w:w="4920" w:space="4722"/>
            <w:col w:w="678"/>
          </w:cols>
        </w:sectPr>
      </w:pPr>
    </w:p>
    <w:p>
      <w:pPr>
        <w:pStyle w:val="BodyText"/>
        <w:spacing w:line="20" w:lineRule="exact"/>
        <w:ind w:left="113"/>
        <w:rPr>
          <w:rFonts w:ascii="Helvetica"/>
          <w:sz w:val="2"/>
        </w:rPr>
      </w:pPr>
      <w:r>
        <w:rPr>
          <w:rFonts w:ascii="Helvetica"/>
          <w:sz w:val="2"/>
        </w:rPr>
        <w:pict>
          <v:group style="width:505.25pt;height:.5pt;mso-position-horizontal-relative:char;mso-position-vertical-relative:line" coordorigin="0,0" coordsize="10105,10">
            <v:line style="position:absolute" from="5,5" to="10099,5" stroked="true" strokeweight=".5pt" strokecolor="#636466">
              <v:stroke dashstyle="solid"/>
            </v:line>
          </v:group>
        </w:pict>
      </w:r>
      <w:r>
        <w:rPr>
          <w:rFonts w:ascii="Helvetica"/>
          <w:sz w:val="2"/>
        </w:rPr>
      </w:r>
    </w:p>
    <w:p>
      <w:pPr>
        <w:spacing w:after="0" w:line="20" w:lineRule="exact"/>
        <w:rPr>
          <w:rFonts w:ascii="Helvetica"/>
          <w:sz w:val="2"/>
        </w:rPr>
        <w:sectPr>
          <w:type w:val="continuous"/>
          <w:pgSz w:w="12240" w:h="15840"/>
          <w:pgMar w:top="1280" w:bottom="280" w:left="940" w:right="980"/>
        </w:sectPr>
      </w:pPr>
    </w:p>
    <w:p>
      <w:pPr>
        <w:pStyle w:val="BodyText"/>
        <w:spacing w:line="249" w:lineRule="auto" w:before="73"/>
        <w:ind w:left="249" w:hanging="1"/>
      </w:pPr>
      <w:r>
        <w:rPr>
          <w:color w:val="221F1F"/>
        </w:rPr>
        <w:t>I</w:t>
      </w:r>
      <w:r>
        <w:rPr>
          <w:color w:val="221F1F"/>
          <w:spacing w:val="-14"/>
        </w:rPr>
        <w:t> </w:t>
      </w:r>
      <w:r>
        <w:rPr>
          <w:color w:val="221F1F"/>
        </w:rPr>
        <w:t>authorize</w:t>
      </w:r>
      <w:r>
        <w:rPr>
          <w:color w:val="221F1F"/>
          <w:spacing w:val="-15"/>
        </w:rPr>
        <w:t> </w:t>
      </w:r>
      <w:r>
        <w:rPr>
          <w:color w:val="221F1F"/>
        </w:rPr>
        <w:t>the</w:t>
      </w:r>
      <w:r>
        <w:rPr>
          <w:color w:val="221F1F"/>
          <w:spacing w:val="-15"/>
        </w:rPr>
        <w:t> </w:t>
      </w:r>
      <w:r>
        <w:rPr>
          <w:color w:val="221F1F"/>
        </w:rPr>
        <w:t>release</w:t>
      </w:r>
      <w:r>
        <w:rPr>
          <w:color w:val="221F1F"/>
          <w:spacing w:val="-15"/>
        </w:rPr>
        <w:t> </w:t>
      </w:r>
      <w:r>
        <w:rPr>
          <w:color w:val="221F1F"/>
        </w:rPr>
        <w:t>of</w:t>
      </w:r>
      <w:r>
        <w:rPr>
          <w:color w:val="221F1F"/>
          <w:spacing w:val="-17"/>
        </w:rPr>
        <w:t> </w:t>
      </w:r>
      <w:r>
        <w:rPr>
          <w:color w:val="221F1F"/>
        </w:rPr>
        <w:t>records</w:t>
      </w:r>
      <w:r>
        <w:rPr>
          <w:color w:val="221F1F"/>
          <w:spacing w:val="-16"/>
        </w:rPr>
        <w:t> </w:t>
      </w:r>
      <w:r>
        <w:rPr>
          <w:color w:val="221F1F"/>
          <w:spacing w:val="-4"/>
        </w:rPr>
        <w:t>only,</w:t>
      </w:r>
      <w:r>
        <w:rPr>
          <w:color w:val="221F1F"/>
          <w:spacing w:val="-14"/>
        </w:rPr>
        <w:t> </w:t>
      </w:r>
      <w:r>
        <w:rPr>
          <w:color w:val="221F1F"/>
        </w:rPr>
        <w:t>and</w:t>
      </w:r>
      <w:r>
        <w:rPr>
          <w:color w:val="221F1F"/>
          <w:spacing w:val="-14"/>
        </w:rPr>
        <w:t> </w:t>
      </w:r>
      <w:r>
        <w:rPr>
          <w:color w:val="221F1F"/>
        </w:rPr>
        <w:t>do</w:t>
      </w:r>
      <w:r>
        <w:rPr>
          <w:color w:val="221F1F"/>
          <w:spacing w:val="-14"/>
        </w:rPr>
        <w:t> </w:t>
      </w:r>
      <w:r>
        <w:rPr>
          <w:color w:val="221F1F"/>
        </w:rPr>
        <w:t>not</w:t>
      </w:r>
      <w:r>
        <w:rPr>
          <w:color w:val="221F1F"/>
          <w:spacing w:val="-15"/>
        </w:rPr>
        <w:t> </w:t>
      </w:r>
      <w:r>
        <w:rPr>
          <w:color w:val="221F1F"/>
        </w:rPr>
        <w:t>authorize</w:t>
      </w:r>
      <w:r>
        <w:rPr>
          <w:color w:val="221F1F"/>
          <w:spacing w:val="-15"/>
        </w:rPr>
        <w:t> </w:t>
      </w:r>
      <w:r>
        <w:rPr>
          <w:color w:val="221F1F"/>
        </w:rPr>
        <w:t>oral</w:t>
      </w:r>
      <w:r>
        <w:rPr>
          <w:color w:val="221F1F"/>
          <w:spacing w:val="-15"/>
        </w:rPr>
        <w:t> </w:t>
      </w:r>
      <w:r>
        <w:rPr>
          <w:color w:val="221F1F"/>
        </w:rPr>
        <w:t>communications</w:t>
      </w:r>
      <w:r>
        <w:rPr>
          <w:color w:val="221F1F"/>
          <w:spacing w:val="-16"/>
        </w:rPr>
        <w:t> </w:t>
      </w:r>
      <w:r>
        <w:rPr>
          <w:color w:val="221F1F"/>
        </w:rPr>
        <w:t>by</w:t>
      </w:r>
      <w:r>
        <w:rPr>
          <w:color w:val="221F1F"/>
          <w:spacing w:val="-19"/>
        </w:rPr>
        <w:t> </w:t>
      </w:r>
      <w:r>
        <w:rPr>
          <w:color w:val="221F1F"/>
        </w:rPr>
        <w:t>the</w:t>
      </w:r>
      <w:r>
        <w:rPr>
          <w:color w:val="221F1F"/>
          <w:spacing w:val="-15"/>
        </w:rPr>
        <w:t> </w:t>
      </w:r>
      <w:r>
        <w:rPr>
          <w:color w:val="221F1F"/>
        </w:rPr>
        <w:t>health</w:t>
      </w:r>
      <w:r>
        <w:rPr>
          <w:color w:val="221F1F"/>
          <w:spacing w:val="-16"/>
        </w:rPr>
        <w:t> </w:t>
      </w:r>
      <w:r>
        <w:rPr>
          <w:color w:val="221F1F"/>
        </w:rPr>
        <w:t>care</w:t>
      </w:r>
      <w:r>
        <w:rPr>
          <w:color w:val="221F1F"/>
          <w:spacing w:val="-15"/>
        </w:rPr>
        <w:t> </w:t>
      </w:r>
      <w:r>
        <w:rPr>
          <w:color w:val="221F1F"/>
        </w:rPr>
        <w:t>provider</w:t>
      </w:r>
      <w:r>
        <w:rPr>
          <w:color w:val="221F1F"/>
          <w:spacing w:val="-14"/>
        </w:rPr>
        <w:t> </w:t>
      </w:r>
      <w:r>
        <w:rPr>
          <w:color w:val="221F1F"/>
        </w:rPr>
        <w:t>to</w:t>
      </w:r>
      <w:r>
        <w:rPr>
          <w:color w:val="221F1F"/>
          <w:spacing w:val="-14"/>
        </w:rPr>
        <w:t> </w:t>
      </w:r>
      <w:r>
        <w:rPr>
          <w:color w:val="221F1F"/>
        </w:rPr>
        <w:t>the</w:t>
      </w:r>
      <w:r>
        <w:rPr>
          <w:color w:val="221F1F"/>
          <w:spacing w:val="-15"/>
        </w:rPr>
        <w:t> </w:t>
      </w:r>
      <w:r>
        <w:rPr>
          <w:color w:val="221F1F"/>
        </w:rPr>
        <w:t>authorized requesting person(s) or</w:t>
      </w:r>
      <w:r>
        <w:rPr>
          <w:color w:val="221F1F"/>
          <w:spacing w:val="-19"/>
        </w:rPr>
        <w:t> </w:t>
      </w:r>
      <w:r>
        <w:rPr>
          <w:color w:val="221F1F"/>
        </w:rPr>
        <w:t>organization(s).</w:t>
      </w:r>
    </w:p>
    <w:p>
      <w:pPr>
        <w:pStyle w:val="BodyText"/>
        <w:spacing w:before="8"/>
      </w:pPr>
    </w:p>
    <w:p>
      <w:pPr>
        <w:pStyle w:val="BodyText"/>
        <w:spacing w:line="249" w:lineRule="auto"/>
        <w:ind w:left="248" w:hanging="1"/>
      </w:pPr>
      <w:r>
        <w:rPr>
          <w:color w:val="221F1F"/>
        </w:rPr>
        <w:t>The</w:t>
      </w:r>
      <w:r>
        <w:rPr>
          <w:color w:val="221F1F"/>
          <w:spacing w:val="-7"/>
        </w:rPr>
        <w:t> </w:t>
      </w:r>
      <w:r>
        <w:rPr>
          <w:color w:val="221F1F"/>
        </w:rPr>
        <w:t>authorized</w:t>
      </w:r>
      <w:r>
        <w:rPr>
          <w:color w:val="221F1F"/>
          <w:spacing w:val="-7"/>
        </w:rPr>
        <w:t> </w:t>
      </w:r>
      <w:r>
        <w:rPr>
          <w:color w:val="221F1F"/>
        </w:rPr>
        <w:t>requesting</w:t>
      </w:r>
      <w:r>
        <w:rPr>
          <w:color w:val="221F1F"/>
          <w:spacing w:val="-9"/>
        </w:rPr>
        <w:t> </w:t>
      </w:r>
      <w:r>
        <w:rPr>
          <w:color w:val="221F1F"/>
        </w:rPr>
        <w:t>party</w:t>
      </w:r>
      <w:r>
        <w:rPr>
          <w:color w:val="221F1F"/>
          <w:spacing w:val="-9"/>
        </w:rPr>
        <w:t> </w:t>
      </w:r>
      <w:r>
        <w:rPr>
          <w:color w:val="221F1F"/>
        </w:rPr>
        <w:t>shall</w:t>
      </w:r>
      <w:r>
        <w:rPr>
          <w:color w:val="221F1F"/>
          <w:spacing w:val="-8"/>
        </w:rPr>
        <w:t> </w:t>
      </w:r>
      <w:r>
        <w:rPr>
          <w:color w:val="221F1F"/>
        </w:rPr>
        <w:t>provide</w:t>
      </w:r>
      <w:r>
        <w:rPr>
          <w:color w:val="221F1F"/>
          <w:spacing w:val="-7"/>
        </w:rPr>
        <w:t> </w:t>
      </w:r>
      <w:r>
        <w:rPr>
          <w:color w:val="221F1F"/>
        </w:rPr>
        <w:t>to</w:t>
      </w:r>
      <w:r>
        <w:rPr>
          <w:color w:val="221F1F"/>
          <w:spacing w:val="-7"/>
        </w:rPr>
        <w:t> </w:t>
      </w:r>
      <w:r>
        <w:rPr>
          <w:color w:val="221F1F"/>
        </w:rPr>
        <w:t>me</w:t>
      </w:r>
      <w:r>
        <w:rPr>
          <w:color w:val="221F1F"/>
          <w:spacing w:val="-7"/>
        </w:rPr>
        <w:t> </w:t>
      </w:r>
      <w:r>
        <w:rPr>
          <w:color w:val="221F1F"/>
        </w:rPr>
        <w:t>or</w:t>
      </w:r>
      <w:r>
        <w:rPr>
          <w:color w:val="221F1F"/>
          <w:spacing w:val="-5"/>
        </w:rPr>
        <w:t> </w:t>
      </w:r>
      <w:r>
        <w:rPr>
          <w:color w:val="221F1F"/>
        </w:rPr>
        <w:t>my</w:t>
      </w:r>
      <w:r>
        <w:rPr>
          <w:color w:val="221F1F"/>
          <w:spacing w:val="-11"/>
        </w:rPr>
        <w:t> </w:t>
      </w:r>
      <w:r>
        <w:rPr>
          <w:color w:val="221F1F"/>
        </w:rPr>
        <w:t>attorney</w:t>
      </w:r>
      <w:r>
        <w:rPr>
          <w:color w:val="221F1F"/>
          <w:spacing w:val="-11"/>
        </w:rPr>
        <w:t> </w:t>
      </w:r>
      <w:r>
        <w:rPr>
          <w:color w:val="221F1F"/>
        </w:rPr>
        <w:t>a</w:t>
      </w:r>
      <w:r>
        <w:rPr>
          <w:color w:val="221F1F"/>
          <w:spacing w:val="-7"/>
        </w:rPr>
        <w:t> </w:t>
      </w:r>
      <w:r>
        <w:rPr>
          <w:color w:val="221F1F"/>
        </w:rPr>
        <w:t>copy</w:t>
      </w:r>
      <w:r>
        <w:rPr>
          <w:color w:val="221F1F"/>
          <w:spacing w:val="-11"/>
        </w:rPr>
        <w:t> </w:t>
      </w:r>
      <w:r>
        <w:rPr>
          <w:color w:val="221F1F"/>
        </w:rPr>
        <w:t>of</w:t>
      </w:r>
      <w:r>
        <w:rPr>
          <w:color w:val="221F1F"/>
          <w:spacing w:val="-9"/>
        </w:rPr>
        <w:t> </w:t>
      </w:r>
      <w:r>
        <w:rPr>
          <w:color w:val="221F1F"/>
        </w:rPr>
        <w:t>this</w:t>
      </w:r>
      <w:r>
        <w:rPr>
          <w:color w:val="221F1F"/>
          <w:spacing w:val="-8"/>
        </w:rPr>
        <w:t> </w:t>
      </w:r>
      <w:r>
        <w:rPr>
          <w:color w:val="221F1F"/>
        </w:rPr>
        <w:t>authorization</w:t>
      </w:r>
      <w:r>
        <w:rPr>
          <w:color w:val="221F1F"/>
          <w:spacing w:val="-9"/>
        </w:rPr>
        <w:t> </w:t>
      </w:r>
      <w:r>
        <w:rPr>
          <w:color w:val="221F1F"/>
        </w:rPr>
        <w:t>at</w:t>
      </w:r>
      <w:r>
        <w:rPr>
          <w:color w:val="221F1F"/>
          <w:spacing w:val="-8"/>
        </w:rPr>
        <w:t> </w:t>
      </w:r>
      <w:r>
        <w:rPr>
          <w:color w:val="221F1F"/>
        </w:rPr>
        <w:t>the</w:t>
      </w:r>
      <w:r>
        <w:rPr>
          <w:color w:val="221F1F"/>
          <w:spacing w:val="-7"/>
        </w:rPr>
        <w:t> </w:t>
      </w:r>
      <w:r>
        <w:rPr>
          <w:color w:val="221F1F"/>
        </w:rPr>
        <w:t>same</w:t>
      </w:r>
      <w:r>
        <w:rPr>
          <w:color w:val="221F1F"/>
          <w:spacing w:val="-7"/>
        </w:rPr>
        <w:t> </w:t>
      </w:r>
      <w:r>
        <w:rPr>
          <w:color w:val="221F1F"/>
        </w:rPr>
        <w:t>time</w:t>
      </w:r>
      <w:r>
        <w:rPr>
          <w:color w:val="221F1F"/>
          <w:spacing w:val="-7"/>
        </w:rPr>
        <w:t> </w:t>
      </w:r>
      <w:r>
        <w:rPr>
          <w:color w:val="221F1F"/>
        </w:rPr>
        <w:t>the</w:t>
      </w:r>
      <w:r>
        <w:rPr>
          <w:color w:val="221F1F"/>
          <w:spacing w:val="-7"/>
        </w:rPr>
        <w:t> </w:t>
      </w:r>
      <w:r>
        <w:rPr>
          <w:color w:val="221F1F"/>
        </w:rPr>
        <w:t>authori- zation</w:t>
      </w:r>
      <w:r>
        <w:rPr>
          <w:color w:val="221F1F"/>
          <w:spacing w:val="-11"/>
        </w:rPr>
        <w:t> </w:t>
      </w:r>
      <w:r>
        <w:rPr>
          <w:color w:val="221F1F"/>
        </w:rPr>
        <w:t>is</w:t>
      </w:r>
      <w:r>
        <w:rPr>
          <w:color w:val="221F1F"/>
          <w:spacing w:val="-10"/>
        </w:rPr>
        <w:t> </w:t>
      </w:r>
      <w:r>
        <w:rPr>
          <w:color w:val="221F1F"/>
        </w:rPr>
        <w:t>provided</w:t>
      </w:r>
      <w:r>
        <w:rPr>
          <w:color w:val="221F1F"/>
          <w:spacing w:val="-9"/>
        </w:rPr>
        <w:t> </w:t>
      </w:r>
      <w:r>
        <w:rPr>
          <w:color w:val="221F1F"/>
        </w:rPr>
        <w:t>to</w:t>
      </w:r>
      <w:r>
        <w:rPr>
          <w:color w:val="221F1F"/>
          <w:spacing w:val="-9"/>
        </w:rPr>
        <w:t> </w:t>
      </w:r>
      <w:r>
        <w:rPr>
          <w:color w:val="221F1F"/>
        </w:rPr>
        <w:t>the</w:t>
      </w:r>
      <w:r>
        <w:rPr>
          <w:color w:val="221F1F"/>
          <w:spacing w:val="-9"/>
        </w:rPr>
        <w:t> </w:t>
      </w:r>
      <w:r>
        <w:rPr>
          <w:color w:val="221F1F"/>
        </w:rPr>
        <w:t>health</w:t>
      </w:r>
      <w:r>
        <w:rPr>
          <w:color w:val="221F1F"/>
          <w:spacing w:val="-9"/>
        </w:rPr>
        <w:t> </w:t>
      </w:r>
      <w:r>
        <w:rPr>
          <w:color w:val="221F1F"/>
        </w:rPr>
        <w:t>care</w:t>
      </w:r>
      <w:r>
        <w:rPr>
          <w:color w:val="221F1F"/>
          <w:spacing w:val="-9"/>
        </w:rPr>
        <w:t> </w:t>
      </w:r>
      <w:r>
        <w:rPr>
          <w:color w:val="221F1F"/>
        </w:rPr>
        <w:t>provider(s)</w:t>
      </w:r>
      <w:r>
        <w:rPr>
          <w:color w:val="221F1F"/>
          <w:spacing w:val="-9"/>
        </w:rPr>
        <w:t> </w:t>
      </w:r>
      <w:r>
        <w:rPr>
          <w:color w:val="221F1F"/>
        </w:rPr>
        <w:t>authorized</w:t>
      </w:r>
      <w:r>
        <w:rPr>
          <w:color w:val="221F1F"/>
          <w:spacing w:val="-9"/>
        </w:rPr>
        <w:t> </w:t>
      </w:r>
      <w:r>
        <w:rPr>
          <w:color w:val="221F1F"/>
        </w:rPr>
        <w:t>above</w:t>
      </w:r>
      <w:r>
        <w:rPr>
          <w:color w:val="221F1F"/>
          <w:spacing w:val="-9"/>
        </w:rPr>
        <w:t> </w:t>
      </w:r>
      <w:r>
        <w:rPr>
          <w:color w:val="221F1F"/>
        </w:rPr>
        <w:t>to</w:t>
      </w:r>
      <w:r>
        <w:rPr>
          <w:color w:val="221F1F"/>
          <w:spacing w:val="-9"/>
        </w:rPr>
        <w:t> </w:t>
      </w:r>
      <w:r>
        <w:rPr>
          <w:color w:val="221F1F"/>
        </w:rPr>
        <w:t>release</w:t>
      </w:r>
      <w:r>
        <w:rPr>
          <w:color w:val="221F1F"/>
          <w:spacing w:val="-10"/>
        </w:rPr>
        <w:t> </w:t>
      </w:r>
      <w:r>
        <w:rPr>
          <w:color w:val="221F1F"/>
        </w:rPr>
        <w:t>information.</w:t>
      </w:r>
    </w:p>
    <w:p>
      <w:pPr>
        <w:pStyle w:val="BodyText"/>
        <w:spacing w:before="10"/>
      </w:pPr>
    </w:p>
    <w:p>
      <w:pPr>
        <w:pStyle w:val="BodyText"/>
        <w:spacing w:line="249" w:lineRule="auto"/>
        <w:ind w:left="248" w:hanging="1"/>
      </w:pPr>
      <w:r>
        <w:rPr>
          <w:color w:val="221F1F"/>
        </w:rPr>
        <w:t>The</w:t>
      </w:r>
      <w:r>
        <w:rPr>
          <w:color w:val="221F1F"/>
          <w:spacing w:val="-10"/>
        </w:rPr>
        <w:t> </w:t>
      </w:r>
      <w:r>
        <w:rPr>
          <w:color w:val="221F1F"/>
        </w:rPr>
        <w:t>authorized</w:t>
      </w:r>
      <w:r>
        <w:rPr>
          <w:color w:val="221F1F"/>
          <w:spacing w:val="-9"/>
        </w:rPr>
        <w:t> </w:t>
      </w:r>
      <w:r>
        <w:rPr>
          <w:color w:val="221F1F"/>
        </w:rPr>
        <w:t>requesting</w:t>
      </w:r>
      <w:r>
        <w:rPr>
          <w:color w:val="221F1F"/>
          <w:spacing w:val="-11"/>
        </w:rPr>
        <w:t> </w:t>
      </w:r>
      <w:r>
        <w:rPr>
          <w:color w:val="221F1F"/>
        </w:rPr>
        <w:t>party</w:t>
      </w:r>
      <w:r>
        <w:rPr>
          <w:color w:val="221F1F"/>
          <w:spacing w:val="-11"/>
        </w:rPr>
        <w:t> </w:t>
      </w:r>
      <w:r>
        <w:rPr>
          <w:color w:val="221F1F"/>
        </w:rPr>
        <w:t>shall</w:t>
      </w:r>
      <w:r>
        <w:rPr>
          <w:color w:val="221F1F"/>
          <w:spacing w:val="-8"/>
        </w:rPr>
        <w:t> </w:t>
      </w:r>
      <w:r>
        <w:rPr>
          <w:color w:val="221F1F"/>
        </w:rPr>
        <w:t>mail</w:t>
      </w:r>
      <w:r>
        <w:rPr>
          <w:color w:val="221F1F"/>
          <w:spacing w:val="-10"/>
        </w:rPr>
        <w:t> </w:t>
      </w:r>
      <w:r>
        <w:rPr>
          <w:color w:val="221F1F"/>
        </w:rPr>
        <w:t>to</w:t>
      </w:r>
      <w:r>
        <w:rPr>
          <w:color w:val="221F1F"/>
          <w:spacing w:val="-8"/>
        </w:rPr>
        <w:t> </w:t>
      </w:r>
      <w:r>
        <w:rPr>
          <w:color w:val="221F1F"/>
        </w:rPr>
        <w:t>me</w:t>
      </w:r>
      <w:r>
        <w:rPr>
          <w:color w:val="221F1F"/>
          <w:spacing w:val="-10"/>
        </w:rPr>
        <w:t> </w:t>
      </w:r>
      <w:r>
        <w:rPr>
          <w:color w:val="221F1F"/>
        </w:rPr>
        <w:t>or</w:t>
      </w:r>
      <w:r>
        <w:rPr>
          <w:color w:val="221F1F"/>
          <w:spacing w:val="-9"/>
        </w:rPr>
        <w:t> </w:t>
      </w:r>
      <w:r>
        <w:rPr>
          <w:color w:val="221F1F"/>
        </w:rPr>
        <w:t>my</w:t>
      </w:r>
      <w:r>
        <w:rPr>
          <w:color w:val="221F1F"/>
          <w:spacing w:val="-14"/>
        </w:rPr>
        <w:t> </w:t>
      </w:r>
      <w:r>
        <w:rPr>
          <w:color w:val="221F1F"/>
        </w:rPr>
        <w:t>attorney</w:t>
      </w:r>
      <w:r>
        <w:rPr>
          <w:color w:val="221F1F"/>
          <w:spacing w:val="-14"/>
        </w:rPr>
        <w:t> </w:t>
      </w:r>
      <w:r>
        <w:rPr>
          <w:color w:val="221F1F"/>
        </w:rPr>
        <w:t>a</w:t>
      </w:r>
      <w:r>
        <w:rPr>
          <w:color w:val="221F1F"/>
          <w:spacing w:val="-10"/>
        </w:rPr>
        <w:t> </w:t>
      </w:r>
      <w:r>
        <w:rPr>
          <w:color w:val="221F1F"/>
        </w:rPr>
        <w:t>copy</w:t>
      </w:r>
      <w:r>
        <w:rPr>
          <w:color w:val="221F1F"/>
          <w:spacing w:val="-14"/>
        </w:rPr>
        <w:t> </w:t>
      </w:r>
      <w:r>
        <w:rPr>
          <w:color w:val="221F1F"/>
        </w:rPr>
        <w:t>of</w:t>
      </w:r>
      <w:r>
        <w:rPr>
          <w:color w:val="221F1F"/>
          <w:spacing w:val="-12"/>
        </w:rPr>
        <w:t> </w:t>
      </w:r>
      <w:r>
        <w:rPr>
          <w:color w:val="221F1F"/>
        </w:rPr>
        <w:t>all</w:t>
      </w:r>
      <w:r>
        <w:rPr>
          <w:color w:val="221F1F"/>
          <w:spacing w:val="-10"/>
        </w:rPr>
        <w:t> </w:t>
      </w:r>
      <w:r>
        <w:rPr>
          <w:color w:val="221F1F"/>
        </w:rPr>
        <w:t>records</w:t>
      </w:r>
      <w:r>
        <w:rPr>
          <w:color w:val="221F1F"/>
          <w:spacing w:val="-13"/>
        </w:rPr>
        <w:t> </w:t>
      </w:r>
      <w:r>
        <w:rPr>
          <w:color w:val="221F1F"/>
        </w:rPr>
        <w:t>received</w:t>
      </w:r>
      <w:r>
        <w:rPr>
          <w:color w:val="221F1F"/>
          <w:spacing w:val="-9"/>
        </w:rPr>
        <w:t> </w:t>
      </w:r>
      <w:r>
        <w:rPr>
          <w:color w:val="221F1F"/>
        </w:rPr>
        <w:t>pursuant</w:t>
      </w:r>
      <w:r>
        <w:rPr>
          <w:color w:val="221F1F"/>
          <w:spacing w:val="-10"/>
        </w:rPr>
        <w:t> </w:t>
      </w:r>
      <w:r>
        <w:rPr>
          <w:color w:val="221F1F"/>
        </w:rPr>
        <w:t>to</w:t>
      </w:r>
      <w:r>
        <w:rPr>
          <w:color w:val="221F1F"/>
          <w:spacing w:val="-9"/>
        </w:rPr>
        <w:t> </w:t>
      </w:r>
      <w:r>
        <w:rPr>
          <w:color w:val="221F1F"/>
        </w:rPr>
        <w:t>this</w:t>
      </w:r>
      <w:r>
        <w:rPr>
          <w:color w:val="221F1F"/>
          <w:spacing w:val="-11"/>
        </w:rPr>
        <w:t> </w:t>
      </w:r>
      <w:r>
        <w:rPr>
          <w:color w:val="221F1F"/>
        </w:rPr>
        <w:t>request</w:t>
      </w:r>
      <w:r>
        <w:rPr>
          <w:color w:val="221F1F"/>
          <w:spacing w:val="-8"/>
        </w:rPr>
        <w:t> </w:t>
      </w:r>
      <w:r>
        <w:rPr>
          <w:color w:val="221F1F"/>
        </w:rPr>
        <w:t>within seven days of receipt of the</w:t>
      </w:r>
      <w:r>
        <w:rPr>
          <w:color w:val="221F1F"/>
          <w:spacing w:val="-35"/>
        </w:rPr>
        <w:t> </w:t>
      </w:r>
      <w:r>
        <w:rPr>
          <w:color w:val="221F1F"/>
        </w:rPr>
        <w:t>information.</w:t>
      </w:r>
    </w:p>
    <w:p>
      <w:pPr>
        <w:pStyle w:val="BodyText"/>
        <w:spacing w:before="10"/>
      </w:pPr>
    </w:p>
    <w:p>
      <w:pPr>
        <w:pStyle w:val="BodyText"/>
        <w:ind w:left="248"/>
      </w:pPr>
      <w:r>
        <w:rPr>
          <w:color w:val="221F1F"/>
        </w:rPr>
        <w:t>A photocopy of this form will serve as an original.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0"/>
        </w:rPr>
      </w:pPr>
      <w:r>
        <w:rPr/>
        <w:pict>
          <v:line style="position:absolute;mso-position-horizontal-relative:page;mso-position-vertical-relative:paragraph;z-index:1264;mso-wrap-distance-left:0;mso-wrap-distance-right:0" from="60.409901pt,8.341996pt" to="328.319901pt,8.341996pt" stroked="true" strokeweight=".48pt" strokecolor="#221f1f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288;mso-wrap-distance-left:0;mso-wrap-distance-right:0" from="348.366486pt,8.341996pt" to="552.335486pt,8.341996pt" stroked="true" strokeweight=".48pt" strokecolor="#221f1f">
            <v:stroke dashstyle="solid"/>
            <w10:wrap type="topAndBottom"/>
          </v:line>
        </w:pict>
      </w:r>
    </w:p>
    <w:p>
      <w:pPr>
        <w:pStyle w:val="BodyText"/>
        <w:tabs>
          <w:tab w:pos="5985" w:val="left" w:leader="none"/>
        </w:tabs>
        <w:ind w:left="248"/>
      </w:pPr>
      <w:r>
        <w:rPr>
          <w:color w:val="221F1F"/>
        </w:rPr>
        <w:t>Signature of Patient</w:t>
      </w:r>
      <w:r>
        <w:rPr>
          <w:color w:val="221F1F"/>
          <w:spacing w:val="-24"/>
        </w:rPr>
        <w:t> </w:t>
      </w:r>
      <w:r>
        <w:rPr>
          <w:color w:val="221F1F"/>
        </w:rPr>
        <w:t>or</w:t>
      </w:r>
      <w:r>
        <w:rPr>
          <w:color w:val="221F1F"/>
          <w:spacing w:val="-7"/>
        </w:rPr>
        <w:t> </w:t>
      </w:r>
      <w:r>
        <w:rPr>
          <w:color w:val="221F1F"/>
        </w:rPr>
        <w:t>Representative</w:t>
        <w:tab/>
        <w:t>Date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5"/>
        </w:rPr>
      </w:pPr>
      <w:r>
        <w:rPr/>
        <w:pict>
          <v:line style="position:absolute;mso-position-horizontal-relative:page;mso-position-vertical-relative:paragraph;z-index:1312;mso-wrap-distance-left:0;mso-wrap-distance-right:0" from="60.409901pt,10.883456pt" to="343.816901pt,10.883456pt" stroked="true" strokeweight=".48pt" strokecolor="#221f1f">
            <v:stroke dashstyle="solid"/>
            <w10:wrap type="topAndBottom"/>
          </v:line>
        </w:pict>
      </w:r>
    </w:p>
    <w:p>
      <w:pPr>
        <w:pStyle w:val="BodyText"/>
        <w:spacing w:before="18"/>
        <w:ind w:left="248"/>
      </w:pPr>
      <w:r>
        <w:rPr>
          <w:color w:val="221F1F"/>
        </w:rPr>
        <w:t>Printed Name of Patient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5"/>
        </w:rPr>
      </w:pPr>
      <w:r>
        <w:rPr/>
        <w:pict>
          <v:line style="position:absolute;mso-position-horizontal-relative:page;mso-position-vertical-relative:paragraph;z-index:1336;mso-wrap-distance-left:0;mso-wrap-distance-right:0" from="60.409901pt,10.879792pt" to="345.366901pt,10.879792pt" stroked="true" strokeweight=".48pt" strokecolor="#221f1f">
            <v:stroke dashstyle="solid"/>
            <w10:wrap type="topAndBottom"/>
          </v:line>
        </w:pict>
      </w:r>
    </w:p>
    <w:p>
      <w:pPr>
        <w:pStyle w:val="BodyText"/>
        <w:spacing w:before="18"/>
        <w:ind w:left="248"/>
      </w:pPr>
      <w:r>
        <w:rPr>
          <w:color w:val="221F1F"/>
        </w:rPr>
        <w:t>Relationship to Patient if Signed by Representative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248"/>
      </w:pPr>
      <w:r>
        <w:rPr>
          <w:color w:val="221F1F"/>
        </w:rPr>
        <w:t>A copy of this completed form must be given to the patient or the person signing on the patient’s behalf.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5"/>
        </w:rPr>
      </w:pPr>
      <w:r>
        <w:rPr/>
        <w:pict>
          <v:line style="position:absolute;mso-position-horizontal-relative:page;mso-position-vertical-relative:paragraph;z-index:1360;mso-wrap-distance-left:0;mso-wrap-distance-right:0" from="53.400002pt,10.872584pt" to="558.120002pt,10.872584pt" stroked="true" strokeweight=".5pt" strokecolor="#636466">
            <v:stroke dashstyle="solid"/>
            <w10:wrap type="topAndBottom"/>
          </v:line>
        </w:pict>
      </w:r>
    </w:p>
    <w:p>
      <w:pPr>
        <w:spacing w:line="137" w:lineRule="exact" w:before="0"/>
        <w:ind w:left="6536" w:right="0" w:firstLine="0"/>
        <w:jc w:val="left"/>
        <w:rPr>
          <w:rFonts w:ascii="ITC Avant Garde Gothic"/>
          <w:sz w:val="14"/>
        </w:rPr>
      </w:pPr>
      <w:r>
        <w:rPr>
          <w:rFonts w:ascii="ITC Avant Garde Gothic Demi"/>
          <w:b/>
          <w:color w:val="636466"/>
          <w:w w:val="85"/>
          <w:sz w:val="14"/>
        </w:rPr>
        <w:t>PRACTICE AID GUIDE: </w:t>
      </w:r>
      <w:r>
        <w:rPr>
          <w:rFonts w:ascii="ITC Avant Garde Gothic"/>
          <w:color w:val="939598"/>
          <w:w w:val="85"/>
          <w:sz w:val="14"/>
        </w:rPr>
        <w:t>The Essentials of Law Office Management</w:t>
      </w:r>
    </w:p>
    <w:p>
      <w:pPr>
        <w:tabs>
          <w:tab w:pos="5420" w:val="left" w:leader="none"/>
        </w:tabs>
        <w:spacing w:line="234" w:lineRule="exact" w:before="0"/>
        <w:ind w:left="249" w:right="0" w:firstLine="0"/>
        <w:jc w:val="left"/>
        <w:rPr>
          <w:rFonts w:ascii="ITC Avant Garde Gothic"/>
          <w:sz w:val="14"/>
        </w:rPr>
      </w:pPr>
      <w:r>
        <w:rPr/>
        <w:pict>
          <v:line style="position:absolute;mso-position-horizontal-relative:page;mso-position-vertical-relative:paragraph;z-index:1384;mso-wrap-distance-left:0;mso-wrap-distance-right:0" from="53.400002pt,13.747089pt" to="558.120002pt,13.747089pt" stroked="true" strokeweight=".5pt" strokecolor="#636466">
            <v:stroke dashstyle="solid"/>
            <w10:wrap type="topAndBottom"/>
          </v:line>
        </w:pict>
      </w:r>
      <w:r>
        <w:rPr>
          <w:rFonts w:ascii="Helvetica"/>
          <w:color w:val="636466"/>
          <w:w w:val="95"/>
          <w:position w:val="10"/>
          <w:sz w:val="12"/>
        </w:rPr>
        <w:t>Page</w:t>
      </w:r>
      <w:r>
        <w:rPr>
          <w:rFonts w:ascii="Helvetica"/>
          <w:color w:val="636466"/>
          <w:spacing w:val="5"/>
          <w:w w:val="95"/>
          <w:position w:val="10"/>
          <w:sz w:val="12"/>
        </w:rPr>
        <w:t> </w:t>
      </w:r>
      <w:r>
        <w:rPr>
          <w:rFonts w:ascii="Helvetica"/>
          <w:color w:val="636466"/>
          <w:w w:val="95"/>
          <w:position w:val="10"/>
          <w:sz w:val="12"/>
        </w:rPr>
        <w:t>82</w:t>
        <w:tab/>
      </w:r>
      <w:r>
        <w:rPr>
          <w:rFonts w:ascii="ITC Avant Garde Gothic Demi"/>
          <w:b/>
          <w:color w:val="636466"/>
          <w:w w:val="85"/>
          <w:sz w:val="14"/>
        </w:rPr>
        <w:t>CHAPTER 4 </w:t>
      </w:r>
      <w:r>
        <w:rPr>
          <w:rFonts w:ascii="ITC Avant Garde Gothic"/>
          <w:color w:val="939598"/>
          <w:w w:val="85"/>
          <w:sz w:val="14"/>
        </w:rPr>
        <w:t>Maintaining the Attorney-Client Relationship and Law Office </w:t>
      </w:r>
      <w:r>
        <w:rPr>
          <w:rFonts w:ascii="ITC Avant Garde Gothic"/>
          <w:color w:val="939598"/>
          <w:spacing w:val="9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Procedure</w:t>
      </w:r>
    </w:p>
    <w:sectPr>
      <w:pgSz w:w="12240" w:h="15840"/>
      <w:pgMar w:top="1420" w:bottom="280" w:left="9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ITC Avant Garde Gothic Demi">
    <w:altName w:val="ITC Avant Garde Gothic Demi"/>
    <w:charset w:val="0"/>
    <w:family w:val="swiss"/>
    <w:pitch w:val="variable"/>
  </w:font>
  <w:font w:name="ITC Avant Garde Gothic">
    <w:altName w:val="ITC Avant Garde Gothic"/>
    <w:charset w:val="0"/>
    <w:family w:val="swiss"/>
    <w:pitch w:val="variable"/>
  </w:font>
  <w:font w:name="AvantGarde Bk BT">
    <w:altName w:val="AvantGarde Bk BT"/>
    <w:charset w:val="0"/>
    <w:family w:val="swiss"/>
    <w:pitch w:val="variable"/>
  </w:font>
  <w:font w:name="Helvetica">
    <w:altName w:val="Helvetic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2017-04-05T11:41:07Z</dcterms:created>
  <dcterms:modified xsi:type="dcterms:W3CDTF">2017-04-05T11:41:07Z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2017-04-05T00:00:00Z</vt:filetime>
  </property>
</Properties>
</file>