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89"/>
      </w:pPr>
      <w:r>
        <w:rPr>
          <w:color w:val="231F20"/>
        </w:rPr>
        <w:t>Explanation of and notification of “Emergency Transition Lawyer”</w:t>
      </w:r>
    </w:p>
    <w:p>
      <w:pPr>
        <w:pStyle w:val="BodyText"/>
        <w:spacing w:before="184"/>
        <w:ind w:left="140" w:right="100"/>
        <w:jc w:val="both"/>
      </w:pPr>
      <w:r>
        <w:rPr>
          <w:color w:val="231F20"/>
        </w:rPr>
        <w:t>In the </w:t>
      </w:r>
      <w:r>
        <w:rPr>
          <w:color w:val="231F20"/>
          <w:spacing w:val="-3"/>
        </w:rPr>
        <w:t>event </w:t>
      </w:r>
      <w:r>
        <w:rPr>
          <w:color w:val="231F20"/>
        </w:rPr>
        <w:t>that, due to an </w:t>
      </w:r>
      <w:r>
        <w:rPr>
          <w:color w:val="231F20"/>
          <w:spacing w:val="-3"/>
        </w:rPr>
        <w:t>emergency </w:t>
      </w:r>
      <w:r>
        <w:rPr>
          <w:color w:val="231F20"/>
        </w:rPr>
        <w:t>situation, your </w:t>
      </w:r>
      <w:r>
        <w:rPr>
          <w:color w:val="231F20"/>
          <w:spacing w:val="-3"/>
        </w:rPr>
        <w:t>lawyer </w:t>
      </w:r>
      <w:r>
        <w:rPr>
          <w:color w:val="231F20"/>
        </w:rPr>
        <w:t>[name] </w:t>
      </w:r>
      <w:r>
        <w:rPr>
          <w:color w:val="231F20"/>
          <w:spacing w:val="-3"/>
        </w:rPr>
        <w:t>becomes incapacitated </w:t>
      </w:r>
      <w:r>
        <w:rPr>
          <w:color w:val="231F20"/>
        </w:rPr>
        <w:t>or </w:t>
      </w:r>
      <w:r>
        <w:rPr>
          <w:color w:val="231F20"/>
          <w:spacing w:val="-3"/>
        </w:rPr>
        <w:t>dies, </w:t>
      </w:r>
      <w:r>
        <w:rPr>
          <w:color w:val="231F20"/>
        </w:rPr>
        <w:t>you, the client, </w:t>
      </w:r>
      <w:r>
        <w:rPr>
          <w:color w:val="231F20"/>
          <w:spacing w:val="-3"/>
        </w:rPr>
        <w:t>authorize</w:t>
      </w:r>
      <w:r>
        <w:rPr>
          <w:color w:val="231F20"/>
          <w:spacing w:val="-9"/>
        </w:rPr>
        <w:t> </w:t>
      </w:r>
      <w:r>
        <w:rPr>
          <w:color w:val="231F20"/>
        </w:rPr>
        <w:t>[transition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lawyer]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step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take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whatever</w:t>
      </w:r>
      <w:r>
        <w:rPr>
          <w:color w:val="231F20"/>
          <w:spacing w:val="-9"/>
        </w:rPr>
        <w:t> </w:t>
      </w:r>
      <w:r>
        <w:rPr>
          <w:color w:val="231F20"/>
        </w:rPr>
        <w:t>reasonable</w:t>
      </w:r>
      <w:r>
        <w:rPr>
          <w:color w:val="231F20"/>
          <w:spacing w:val="-9"/>
        </w:rPr>
        <w:t> </w:t>
      </w:r>
      <w:r>
        <w:rPr>
          <w:color w:val="231F20"/>
        </w:rPr>
        <w:t>steps</w:t>
      </w:r>
      <w:r>
        <w:rPr>
          <w:color w:val="231F20"/>
          <w:spacing w:val="-9"/>
        </w:rPr>
        <w:t> </w:t>
      </w:r>
      <w:r>
        <w:rPr>
          <w:color w:val="231F20"/>
        </w:rPr>
        <w:t>are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necessary</w:t>
      </w:r>
      <w:r>
        <w:rPr>
          <w:color w:val="231F20"/>
          <w:spacing w:val="-9"/>
        </w:rPr>
        <w:t> </w:t>
      </w:r>
      <w:r>
        <w:rPr>
          <w:color w:val="231F20"/>
        </w:rPr>
        <w:t>on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limited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temporary </w:t>
      </w:r>
      <w:r>
        <w:rPr>
          <w:color w:val="231F20"/>
          <w:spacing w:val="-3"/>
        </w:rPr>
        <w:t>basis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protect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client’s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interests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until</w:t>
      </w:r>
      <w:r>
        <w:rPr>
          <w:color w:val="231F20"/>
          <w:spacing w:val="-8"/>
        </w:rPr>
        <w:t> </w:t>
      </w:r>
      <w:r>
        <w:rPr>
          <w:color w:val="231F20"/>
        </w:rPr>
        <w:t>client</w:t>
      </w:r>
      <w:r>
        <w:rPr>
          <w:color w:val="231F20"/>
          <w:spacing w:val="-9"/>
        </w:rPr>
        <w:t> </w:t>
      </w:r>
      <w:r>
        <w:rPr>
          <w:color w:val="231F20"/>
        </w:rPr>
        <w:t>can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hire</w:t>
      </w:r>
      <w:r>
        <w:rPr>
          <w:color w:val="231F20"/>
          <w:spacing w:val="-8"/>
        </w:rPr>
        <w:t> </w:t>
      </w:r>
      <w:r>
        <w:rPr>
          <w:color w:val="231F20"/>
        </w:rPr>
        <w:t>new</w:t>
      </w:r>
      <w:r>
        <w:rPr>
          <w:color w:val="231F20"/>
          <w:spacing w:val="-8"/>
        </w:rPr>
        <w:t> </w:t>
      </w:r>
      <w:r>
        <w:rPr>
          <w:color w:val="231F20"/>
        </w:rPr>
        <w:t>counsel.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ind w:left="1941"/>
      </w:pPr>
      <w:r>
        <w:rPr>
          <w:color w:val="231F20"/>
        </w:rPr>
        <w:t>Explanation of “File Retention Policy”</w:t>
      </w:r>
    </w:p>
    <w:p>
      <w:pPr>
        <w:pStyle w:val="BodyText"/>
        <w:spacing w:before="188"/>
        <w:ind w:left="140" w:right="101"/>
        <w:jc w:val="both"/>
      </w:pPr>
      <w:r>
        <w:rPr>
          <w:color w:val="231F20"/>
        </w:rPr>
        <w:t>Please be </w:t>
      </w:r>
      <w:r>
        <w:rPr>
          <w:color w:val="231F20"/>
          <w:spacing w:val="-3"/>
        </w:rPr>
        <w:t>aware </w:t>
      </w:r>
      <w:r>
        <w:rPr>
          <w:color w:val="231F20"/>
        </w:rPr>
        <w:t>that our file retention </w:t>
      </w:r>
      <w:r>
        <w:rPr>
          <w:color w:val="231F20"/>
          <w:spacing w:val="-3"/>
        </w:rPr>
        <w:t>policy </w:t>
      </w:r>
      <w:r>
        <w:rPr>
          <w:color w:val="231F20"/>
        </w:rPr>
        <w:t>is [whatever the </w:t>
      </w:r>
      <w:r>
        <w:rPr>
          <w:color w:val="231F20"/>
          <w:spacing w:val="-3"/>
        </w:rPr>
        <w:t>lawyer’s policy </w:t>
      </w:r>
      <w:r>
        <w:rPr>
          <w:color w:val="231F20"/>
        </w:rPr>
        <w:t>is] and we </w:t>
      </w:r>
      <w:r>
        <w:rPr>
          <w:color w:val="231F20"/>
          <w:spacing w:val="-3"/>
        </w:rPr>
        <w:t>destroy </w:t>
      </w:r>
      <w:r>
        <w:rPr>
          <w:color w:val="231F20"/>
        </w:rPr>
        <w:t>client files [ ] years </w:t>
      </w:r>
      <w:r>
        <w:rPr>
          <w:color w:val="231F20"/>
          <w:spacing w:val="-3"/>
        </w:rPr>
        <w:t>after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client’s</w:t>
      </w:r>
      <w:r>
        <w:rPr>
          <w:color w:val="231F20"/>
          <w:spacing w:val="-7"/>
        </w:rPr>
        <w:t> </w:t>
      </w:r>
      <w:r>
        <w:rPr>
          <w:color w:val="231F20"/>
        </w:rPr>
        <w:t>case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completed.</w:t>
      </w:r>
      <w:r>
        <w:rPr>
          <w:color w:val="231F20"/>
          <w:spacing w:val="-7"/>
        </w:rPr>
        <w:t> </w:t>
      </w:r>
      <w:r>
        <w:rPr>
          <w:color w:val="231F20"/>
        </w:rPr>
        <w:t>If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7"/>
        </w:rPr>
        <w:t> </w:t>
      </w:r>
      <w:r>
        <w:rPr>
          <w:color w:val="231F20"/>
        </w:rPr>
        <w:t>us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destroy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file</w:t>
      </w:r>
      <w:r>
        <w:rPr>
          <w:color w:val="231F20"/>
          <w:spacing w:val="-7"/>
        </w:rPr>
        <w:t> </w:t>
      </w:r>
      <w:r>
        <w:rPr>
          <w:color w:val="231F20"/>
        </w:rPr>
        <w:t>at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time,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please</w:t>
      </w:r>
      <w:r>
        <w:rPr>
          <w:color w:val="231F20"/>
          <w:spacing w:val="-7"/>
        </w:rPr>
        <w:t> </w:t>
      </w:r>
      <w:r>
        <w:rPr>
          <w:color w:val="231F20"/>
        </w:rPr>
        <w:t>make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arrangements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come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pick</w:t>
      </w:r>
      <w:r>
        <w:rPr>
          <w:color w:val="231F20"/>
          <w:spacing w:val="-9"/>
        </w:rPr>
        <w:t> </w:t>
      </w:r>
      <w:r>
        <w:rPr>
          <w:color w:val="231F20"/>
        </w:rPr>
        <w:t>up</w:t>
      </w:r>
      <w:r>
        <w:rPr>
          <w:color w:val="231F20"/>
          <w:spacing w:val="-9"/>
        </w:rPr>
        <w:t> </w:t>
      </w:r>
      <w:r>
        <w:rPr>
          <w:color w:val="231F20"/>
        </w:rPr>
        <w:t>your</w:t>
      </w:r>
      <w:r>
        <w:rPr>
          <w:color w:val="231F20"/>
          <w:spacing w:val="-10"/>
        </w:rPr>
        <w:t> </w:t>
      </w:r>
      <w:r>
        <w:rPr>
          <w:color w:val="231F20"/>
        </w:rPr>
        <w:t>file.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spacing w:line="242" w:lineRule="auto"/>
      </w:pPr>
      <w:r>
        <w:rPr>
          <w:color w:val="231F20"/>
        </w:rPr>
        <w:t>Sample language to include in “Voluntary Closing Your Office Letter”</w:t>
      </w:r>
    </w:p>
    <w:p>
      <w:pPr>
        <w:pStyle w:val="BodyText"/>
        <w:spacing w:before="184"/>
        <w:ind w:left="140" w:right="101"/>
        <w:jc w:val="both"/>
      </w:pPr>
      <w:r>
        <w:rPr>
          <w:color w:val="231F20"/>
        </w:rPr>
        <w:t>As</w:t>
      </w:r>
      <w:r>
        <w:rPr>
          <w:color w:val="231F20"/>
          <w:spacing w:val="-19"/>
        </w:rPr>
        <w:t> </w:t>
      </w:r>
      <w:r>
        <w:rPr>
          <w:color w:val="231F20"/>
        </w:rPr>
        <w:t>of</w:t>
      </w:r>
      <w:r>
        <w:rPr>
          <w:color w:val="231F20"/>
          <w:spacing w:val="-19"/>
        </w:rPr>
        <w:t> </w:t>
      </w:r>
      <w:r>
        <w:rPr>
          <w:color w:val="231F20"/>
        </w:rPr>
        <w:t>[date],</w:t>
      </w:r>
      <w:r>
        <w:rPr>
          <w:color w:val="231F20"/>
          <w:spacing w:val="-19"/>
        </w:rPr>
        <w:t> </w:t>
      </w:r>
      <w:r>
        <w:rPr>
          <w:color w:val="231F20"/>
        </w:rPr>
        <w:t>I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19"/>
        </w:rPr>
        <w:t> </w:t>
      </w:r>
      <w:r>
        <w:rPr>
          <w:color w:val="231F20"/>
        </w:rPr>
        <w:t>be</w:t>
      </w:r>
      <w:r>
        <w:rPr>
          <w:color w:val="231F20"/>
          <w:spacing w:val="-19"/>
        </w:rPr>
        <w:t> </w:t>
      </w:r>
      <w:r>
        <w:rPr>
          <w:color w:val="231F20"/>
        </w:rPr>
        <w:t>closing</w:t>
      </w:r>
      <w:r>
        <w:rPr>
          <w:color w:val="231F20"/>
          <w:spacing w:val="-19"/>
        </w:rPr>
        <w:t> </w:t>
      </w:r>
      <w:r>
        <w:rPr>
          <w:color w:val="231F20"/>
        </w:rPr>
        <w:t>my</w:t>
      </w:r>
      <w:r>
        <w:rPr>
          <w:color w:val="231F20"/>
          <w:spacing w:val="-19"/>
        </w:rPr>
        <w:t> </w:t>
      </w:r>
      <w:r>
        <w:rPr>
          <w:color w:val="231F20"/>
        </w:rPr>
        <w:t>law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practice</w:t>
      </w:r>
      <w:r>
        <w:rPr>
          <w:color w:val="231F20"/>
          <w:spacing w:val="-19"/>
        </w:rPr>
        <w:t> </w:t>
      </w:r>
      <w:r>
        <w:rPr>
          <w:color w:val="231F20"/>
        </w:rPr>
        <w:t>due</w:t>
      </w:r>
      <w:r>
        <w:rPr>
          <w:color w:val="231F20"/>
          <w:spacing w:val="-19"/>
        </w:rPr>
        <w:t> </w:t>
      </w:r>
      <w:r>
        <w:rPr>
          <w:color w:val="231F20"/>
        </w:rPr>
        <w:t>to</w:t>
      </w:r>
      <w:r>
        <w:rPr>
          <w:color w:val="231F20"/>
          <w:spacing w:val="-19"/>
        </w:rPr>
        <w:t> </w:t>
      </w:r>
      <w:r>
        <w:rPr>
          <w:color w:val="231F20"/>
        </w:rPr>
        <w:t>[reason].</w:t>
      </w:r>
      <w:r>
        <w:rPr>
          <w:color w:val="231F20"/>
          <w:spacing w:val="-19"/>
        </w:rPr>
        <w:t> </w:t>
      </w:r>
      <w:r>
        <w:rPr>
          <w:color w:val="231F20"/>
        </w:rPr>
        <w:t>I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19"/>
        </w:rPr>
        <w:t> </w:t>
      </w:r>
      <w:r>
        <w:rPr>
          <w:color w:val="231F20"/>
        </w:rPr>
        <w:t>be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unable</w:t>
      </w:r>
      <w:r>
        <w:rPr>
          <w:color w:val="231F20"/>
          <w:spacing w:val="-19"/>
        </w:rPr>
        <w:t> </w:t>
      </w:r>
      <w:r>
        <w:rPr>
          <w:color w:val="231F20"/>
        </w:rPr>
        <w:t>to</w:t>
      </w:r>
      <w:r>
        <w:rPr>
          <w:color w:val="231F20"/>
          <w:spacing w:val="-19"/>
        </w:rPr>
        <w:t> </w:t>
      </w:r>
      <w:r>
        <w:rPr>
          <w:color w:val="231F20"/>
        </w:rPr>
        <w:t>continue</w:t>
      </w:r>
      <w:r>
        <w:rPr>
          <w:color w:val="231F20"/>
          <w:spacing w:val="-19"/>
        </w:rPr>
        <w:t> </w:t>
      </w:r>
      <w:r>
        <w:rPr>
          <w:color w:val="231F20"/>
        </w:rPr>
        <w:t>to</w:t>
      </w:r>
      <w:r>
        <w:rPr>
          <w:color w:val="231F20"/>
          <w:spacing w:val="-19"/>
        </w:rPr>
        <w:t> </w:t>
      </w:r>
      <w:r>
        <w:rPr>
          <w:color w:val="231F20"/>
        </w:rPr>
        <w:t>represent</w:t>
      </w:r>
      <w:r>
        <w:rPr>
          <w:color w:val="231F20"/>
          <w:spacing w:val="-19"/>
        </w:rPr>
        <w:t> </w:t>
      </w:r>
      <w:r>
        <w:rPr>
          <w:color w:val="231F20"/>
        </w:rPr>
        <w:t>you.</w:t>
      </w:r>
      <w:r>
        <w:rPr>
          <w:color w:val="231F20"/>
          <w:spacing w:val="-19"/>
        </w:rPr>
        <w:t> </w:t>
      </w:r>
      <w:r>
        <w:rPr>
          <w:color w:val="231F20"/>
        </w:rPr>
        <w:t>I</w:t>
      </w:r>
      <w:r>
        <w:rPr>
          <w:color w:val="231F20"/>
          <w:spacing w:val="-19"/>
        </w:rPr>
        <w:t> </w:t>
      </w:r>
      <w:r>
        <w:rPr>
          <w:color w:val="231F20"/>
        </w:rPr>
        <w:t>recommend that you </w:t>
      </w:r>
      <w:r>
        <w:rPr>
          <w:color w:val="231F20"/>
          <w:spacing w:val="-3"/>
        </w:rPr>
        <w:t>hire another lawyer </w:t>
      </w:r>
      <w:r>
        <w:rPr>
          <w:color w:val="231F20"/>
        </w:rPr>
        <w:t>to complete this matter </w:t>
      </w:r>
      <w:r>
        <w:rPr>
          <w:color w:val="231F20"/>
          <w:spacing w:val="-3"/>
        </w:rPr>
        <w:t>immediately </w:t>
      </w:r>
      <w:r>
        <w:rPr>
          <w:color w:val="231F20"/>
        </w:rPr>
        <w:t>so as not to </w:t>
      </w:r>
      <w:r>
        <w:rPr>
          <w:color w:val="231F20"/>
          <w:spacing w:val="-3"/>
        </w:rPr>
        <w:t>prejudice </w:t>
      </w:r>
      <w:r>
        <w:rPr>
          <w:color w:val="231F20"/>
        </w:rPr>
        <w:t>your case. The following </w:t>
      </w:r>
      <w:r>
        <w:rPr>
          <w:color w:val="231F20"/>
          <w:spacing w:val="-3"/>
        </w:rPr>
        <w:t>are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list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lawyers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whom</w:t>
      </w:r>
      <w:r>
        <w:rPr>
          <w:color w:val="231F20"/>
          <w:spacing w:val="-11"/>
        </w:rPr>
        <w:t> </w:t>
      </w:r>
      <w:r>
        <w:rPr>
          <w:color w:val="231F20"/>
        </w:rPr>
        <w:t>you</w:t>
      </w:r>
      <w:r>
        <w:rPr>
          <w:color w:val="231F20"/>
          <w:spacing w:val="-11"/>
        </w:rPr>
        <w:t> </w:t>
      </w:r>
      <w:r>
        <w:rPr>
          <w:color w:val="231F20"/>
        </w:rPr>
        <w:t>may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wish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consider</w:t>
      </w:r>
      <w:r>
        <w:rPr>
          <w:color w:val="231F20"/>
          <w:spacing w:val="-11"/>
        </w:rPr>
        <w:t> </w:t>
      </w:r>
      <w:r>
        <w:rPr>
          <w:color w:val="231F20"/>
        </w:rPr>
        <w:t>contacting,</w:t>
      </w:r>
      <w:r>
        <w:rPr>
          <w:color w:val="231F20"/>
          <w:spacing w:val="-11"/>
        </w:rPr>
        <w:t> </w:t>
      </w:r>
      <w:r>
        <w:rPr>
          <w:color w:val="231F20"/>
        </w:rPr>
        <w:t>but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please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note</w:t>
      </w:r>
      <w:r>
        <w:rPr>
          <w:color w:val="231F20"/>
          <w:spacing w:val="-11"/>
        </w:rPr>
        <w:t> </w:t>
      </w:r>
      <w:r>
        <w:rPr>
          <w:color w:val="231F20"/>
        </w:rPr>
        <w:t>that</w:t>
      </w:r>
      <w:r>
        <w:rPr>
          <w:color w:val="231F20"/>
          <w:spacing w:val="-11"/>
        </w:rPr>
        <w:t> </w:t>
      </w:r>
      <w:r>
        <w:rPr>
          <w:color w:val="231F20"/>
        </w:rPr>
        <w:t>you</w:t>
      </w:r>
      <w:r>
        <w:rPr>
          <w:color w:val="231F20"/>
          <w:spacing w:val="-11"/>
        </w:rPr>
        <w:t> </w:t>
      </w:r>
      <w:r>
        <w:rPr>
          <w:color w:val="231F20"/>
        </w:rPr>
        <w:t>can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hire</w:t>
      </w:r>
      <w:r>
        <w:rPr>
          <w:color w:val="231F20"/>
          <w:spacing w:val="-11"/>
        </w:rPr>
        <w:t> </w:t>
      </w:r>
      <w:r>
        <w:rPr>
          <w:color w:val="231F20"/>
        </w:rPr>
        <w:t>any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lawyer</w:t>
      </w:r>
      <w:r>
        <w:rPr>
          <w:color w:val="231F20"/>
          <w:spacing w:val="-11"/>
        </w:rPr>
        <w:t> </w:t>
      </w:r>
      <w:r>
        <w:rPr>
          <w:color w:val="231F20"/>
        </w:rPr>
        <w:t>you</w:t>
      </w:r>
      <w:r>
        <w:rPr>
          <w:color w:val="231F20"/>
          <w:spacing w:val="-11"/>
        </w:rPr>
        <w:t> </w:t>
      </w:r>
      <w:r>
        <w:rPr>
          <w:color w:val="231F20"/>
        </w:rPr>
        <w:t>choose. Please</w:t>
      </w:r>
      <w:r>
        <w:rPr>
          <w:color w:val="231F20"/>
          <w:spacing w:val="-4"/>
        </w:rPr>
        <w:t> </w:t>
      </w:r>
      <w:r>
        <w:rPr>
          <w:color w:val="231F20"/>
        </w:rPr>
        <w:t>contact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schedule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file,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notify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writing where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send</w:t>
      </w:r>
      <w:r>
        <w:rPr>
          <w:color w:val="231F20"/>
          <w:spacing w:val="-4"/>
        </w:rPr>
        <w:t> </w:t>
      </w:r>
      <w:r>
        <w:rPr>
          <w:color w:val="231F20"/>
        </w:rPr>
        <w:t>same.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new lawyer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would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communicate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8"/>
        </w:rPr>
        <w:t> </w:t>
      </w:r>
      <w:r>
        <w:rPr>
          <w:color w:val="231F20"/>
        </w:rPr>
        <w:t>me,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please</w:t>
      </w:r>
      <w:r>
        <w:rPr>
          <w:color w:val="231F20"/>
          <w:spacing w:val="-8"/>
        </w:rPr>
        <w:t> </w:t>
      </w:r>
      <w:r>
        <w:rPr>
          <w:color w:val="231F20"/>
        </w:rPr>
        <w:t>contact</w:t>
      </w:r>
      <w:r>
        <w:rPr>
          <w:color w:val="231F20"/>
          <w:spacing w:val="-8"/>
        </w:rPr>
        <w:t> </w:t>
      </w:r>
      <w:r>
        <w:rPr>
          <w:color w:val="231F20"/>
        </w:rPr>
        <w:t>me</w:t>
      </w:r>
      <w:r>
        <w:rPr>
          <w:color w:val="231F20"/>
          <w:spacing w:val="-8"/>
        </w:rPr>
        <w:t> </w:t>
      </w:r>
      <w:r>
        <w:rPr>
          <w:color w:val="231F20"/>
        </w:rPr>
        <w:t>at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following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address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-8"/>
        </w:rPr>
        <w:t> </w:t>
      </w:r>
      <w:r>
        <w:rPr>
          <w:color w:val="231F20"/>
        </w:rPr>
        <w:t>telephone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number.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spacing w:line="242" w:lineRule="auto" w:before="1"/>
      </w:pPr>
      <w:r>
        <w:rPr>
          <w:color w:val="231F20"/>
        </w:rPr>
        <w:t>Sample Language to Include in “Involuntary Closing Your Office Letter”</w:t>
      </w:r>
    </w:p>
    <w:p>
      <w:pPr>
        <w:pStyle w:val="BodyText"/>
        <w:spacing w:before="184"/>
        <w:ind w:left="140" w:right="100"/>
        <w:jc w:val="both"/>
      </w:pPr>
      <w:r>
        <w:rPr>
          <w:color w:val="231F20"/>
          <w:spacing w:val="-3"/>
        </w:rPr>
        <w:t>Unfortunately,</w:t>
      </w:r>
      <w:r>
        <w:rPr>
          <w:color w:val="231F20"/>
          <w:spacing w:val="-8"/>
        </w:rPr>
        <w:t> </w:t>
      </w:r>
      <w:r>
        <w:rPr>
          <w:color w:val="231F20"/>
        </w:rPr>
        <w:t>[lawyer’s]</w:t>
      </w:r>
      <w:r>
        <w:rPr>
          <w:color w:val="231F20"/>
          <w:spacing w:val="-10"/>
        </w:rPr>
        <w:t> </w:t>
      </w:r>
      <w:r>
        <w:rPr>
          <w:color w:val="231F20"/>
        </w:rPr>
        <w:t>law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practice</w:t>
      </w:r>
      <w:r>
        <w:rPr>
          <w:color w:val="231F20"/>
          <w:spacing w:val="-9"/>
        </w:rPr>
        <w:t> </w:t>
      </w:r>
      <w:r>
        <w:rPr>
          <w:color w:val="231F20"/>
        </w:rPr>
        <w:t>is</w:t>
      </w:r>
      <w:r>
        <w:rPr>
          <w:color w:val="231F20"/>
          <w:spacing w:val="-9"/>
        </w:rPr>
        <w:t> </w:t>
      </w:r>
      <w:r>
        <w:rPr>
          <w:color w:val="231F20"/>
        </w:rPr>
        <w:t>closing</w:t>
      </w:r>
      <w:r>
        <w:rPr>
          <w:color w:val="231F20"/>
          <w:spacing w:val="-9"/>
        </w:rPr>
        <w:t> </w:t>
      </w:r>
      <w:r>
        <w:rPr>
          <w:color w:val="231F20"/>
        </w:rPr>
        <w:t>due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[reason].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been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designated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transition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lawyer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assist </w:t>
      </w:r>
      <w:r>
        <w:rPr>
          <w:color w:val="231F20"/>
        </w:rPr>
        <w:t>you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obtaining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copy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your</w:t>
      </w:r>
      <w:r>
        <w:rPr>
          <w:color w:val="231F20"/>
          <w:spacing w:val="-10"/>
        </w:rPr>
        <w:t> </w:t>
      </w:r>
      <w:r>
        <w:rPr>
          <w:color w:val="231F20"/>
        </w:rPr>
        <w:t>file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finding</w:t>
      </w:r>
      <w:r>
        <w:rPr>
          <w:color w:val="231F20"/>
          <w:spacing w:val="-10"/>
        </w:rPr>
        <w:t> </w:t>
      </w:r>
      <w:r>
        <w:rPr>
          <w:color w:val="231F20"/>
        </w:rPr>
        <w:t>new</w:t>
      </w:r>
      <w:r>
        <w:rPr>
          <w:color w:val="231F20"/>
          <w:spacing w:val="-10"/>
        </w:rPr>
        <w:t> </w:t>
      </w:r>
      <w:r>
        <w:rPr>
          <w:color w:val="231F20"/>
        </w:rPr>
        <w:t>counsel.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recommend</w:t>
      </w:r>
      <w:r>
        <w:rPr>
          <w:color w:val="231F20"/>
          <w:spacing w:val="-10"/>
        </w:rPr>
        <w:t> </w:t>
      </w:r>
      <w:r>
        <w:rPr>
          <w:color w:val="231F20"/>
        </w:rPr>
        <w:t>that</w:t>
      </w:r>
      <w:r>
        <w:rPr>
          <w:color w:val="231F20"/>
          <w:spacing w:val="-10"/>
        </w:rPr>
        <w:t> </w:t>
      </w:r>
      <w:r>
        <w:rPr>
          <w:color w:val="231F20"/>
        </w:rPr>
        <w:t>you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hire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another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lawyer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complete this matter </w:t>
      </w:r>
      <w:r>
        <w:rPr>
          <w:color w:val="231F20"/>
          <w:spacing w:val="-3"/>
        </w:rPr>
        <w:t>immediately </w:t>
      </w:r>
      <w:r>
        <w:rPr>
          <w:color w:val="231F20"/>
        </w:rPr>
        <w:t>so as not to </w:t>
      </w:r>
      <w:r>
        <w:rPr>
          <w:color w:val="231F20"/>
          <w:spacing w:val="-3"/>
        </w:rPr>
        <w:t>prejudice </w:t>
      </w:r>
      <w:r>
        <w:rPr>
          <w:color w:val="231F20"/>
        </w:rPr>
        <w:t>your case. The following are a </w:t>
      </w:r>
      <w:r>
        <w:rPr>
          <w:color w:val="231F20"/>
          <w:spacing w:val="-3"/>
        </w:rPr>
        <w:t>list </w:t>
      </w:r>
      <w:r>
        <w:rPr>
          <w:color w:val="231F20"/>
        </w:rPr>
        <w:t>of </w:t>
      </w:r>
      <w:r>
        <w:rPr>
          <w:color w:val="231F20"/>
          <w:spacing w:val="-3"/>
        </w:rPr>
        <w:t>lawyers whom </w:t>
      </w:r>
      <w:r>
        <w:rPr>
          <w:color w:val="231F20"/>
        </w:rPr>
        <w:t>you may </w:t>
      </w:r>
      <w:r>
        <w:rPr>
          <w:color w:val="231F20"/>
          <w:spacing w:val="-3"/>
        </w:rPr>
        <w:t>wish </w:t>
      </w:r>
      <w:r>
        <w:rPr>
          <w:color w:val="231F20"/>
        </w:rPr>
        <w:t>to consider</w:t>
      </w:r>
      <w:r>
        <w:rPr>
          <w:color w:val="231F20"/>
          <w:spacing w:val="-8"/>
        </w:rPr>
        <w:t> </w:t>
      </w:r>
      <w:r>
        <w:rPr>
          <w:color w:val="231F20"/>
        </w:rPr>
        <w:t>contacting,</w:t>
      </w:r>
      <w:r>
        <w:rPr>
          <w:color w:val="231F20"/>
          <w:spacing w:val="-8"/>
        </w:rPr>
        <w:t> </w:t>
      </w:r>
      <w:r>
        <w:rPr>
          <w:color w:val="231F20"/>
        </w:rPr>
        <w:t>but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please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note</w:t>
      </w:r>
      <w:r>
        <w:rPr>
          <w:color w:val="231F20"/>
          <w:spacing w:val="-8"/>
        </w:rPr>
        <w:t> </w:t>
      </w:r>
      <w:r>
        <w:rPr>
          <w:color w:val="231F20"/>
        </w:rPr>
        <w:t>that</w:t>
      </w:r>
      <w:r>
        <w:rPr>
          <w:color w:val="231F20"/>
          <w:spacing w:val="-8"/>
        </w:rPr>
        <w:t> </w:t>
      </w:r>
      <w:r>
        <w:rPr>
          <w:color w:val="231F20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can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hire</w:t>
      </w:r>
      <w:r>
        <w:rPr>
          <w:color w:val="231F20"/>
          <w:spacing w:val="-8"/>
        </w:rPr>
        <w:t> </w:t>
      </w:r>
      <w:r>
        <w:rPr>
          <w:color w:val="231F20"/>
        </w:rPr>
        <w:t>any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lawyer</w:t>
      </w:r>
      <w:r>
        <w:rPr>
          <w:color w:val="231F20"/>
          <w:spacing w:val="-8"/>
        </w:rPr>
        <w:t> </w:t>
      </w:r>
      <w:r>
        <w:rPr>
          <w:color w:val="231F20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choose.</w:t>
      </w:r>
      <w:r>
        <w:rPr>
          <w:color w:val="231F20"/>
          <w:spacing w:val="-8"/>
        </w:rPr>
        <w:t> </w:t>
      </w:r>
      <w:r>
        <w:rPr>
          <w:color w:val="231F20"/>
        </w:rPr>
        <w:t>Please</w:t>
      </w:r>
      <w:r>
        <w:rPr>
          <w:color w:val="231F20"/>
          <w:spacing w:val="-8"/>
        </w:rPr>
        <w:t> </w:t>
      </w:r>
      <w:r>
        <w:rPr>
          <w:color w:val="231F20"/>
        </w:rPr>
        <w:t>contact</w:t>
      </w:r>
      <w:r>
        <w:rPr>
          <w:color w:val="231F20"/>
          <w:spacing w:val="-8"/>
        </w:rPr>
        <w:t> </w:t>
      </w:r>
      <w:r>
        <w:rPr>
          <w:color w:val="231F20"/>
        </w:rPr>
        <w:t>me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schedule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time 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file,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notify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writing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send</w:t>
      </w:r>
      <w:r>
        <w:rPr>
          <w:color w:val="231F20"/>
          <w:spacing w:val="-5"/>
        </w:rPr>
        <w:t> </w:t>
      </w:r>
      <w:r>
        <w:rPr>
          <w:color w:val="231F20"/>
        </w:rPr>
        <w:t>same.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lawyer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communicate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with </w:t>
      </w:r>
      <w:r>
        <w:rPr>
          <w:color w:val="231F20"/>
        </w:rPr>
        <w:t>me,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please</w:t>
      </w:r>
      <w:r>
        <w:rPr>
          <w:color w:val="231F20"/>
          <w:spacing w:val="-10"/>
        </w:rPr>
        <w:t> </w:t>
      </w:r>
      <w:r>
        <w:rPr>
          <w:color w:val="231F20"/>
        </w:rPr>
        <w:t>contact</w:t>
      </w:r>
      <w:r>
        <w:rPr>
          <w:color w:val="231F20"/>
          <w:spacing w:val="-10"/>
        </w:rPr>
        <w:t> </w:t>
      </w:r>
      <w:r>
        <w:rPr>
          <w:color w:val="231F20"/>
        </w:rPr>
        <w:t>me</w:t>
      </w:r>
      <w:r>
        <w:rPr>
          <w:color w:val="231F20"/>
          <w:spacing w:val="-10"/>
        </w:rPr>
        <w:t> </w:t>
      </w:r>
      <w:r>
        <w:rPr>
          <w:color w:val="231F20"/>
        </w:rPr>
        <w:t>at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following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address</w:t>
      </w:r>
      <w:r>
        <w:rPr>
          <w:color w:val="231F20"/>
          <w:spacing w:val="-10"/>
        </w:rPr>
        <w:t> </w:t>
      </w:r>
      <w:r>
        <w:rPr>
          <w:color w:val="231F20"/>
        </w:rPr>
        <w:t>or</w:t>
      </w:r>
      <w:r>
        <w:rPr>
          <w:color w:val="231F20"/>
          <w:spacing w:val="-10"/>
        </w:rPr>
        <w:t> </w:t>
      </w:r>
      <w:r>
        <w:rPr>
          <w:color w:val="231F20"/>
        </w:rPr>
        <w:t>telephone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number.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spacing w:before="1"/>
        <w:ind w:left="1941"/>
      </w:pPr>
      <w:r>
        <w:rPr>
          <w:color w:val="231F20"/>
        </w:rPr>
        <w:t>Additional Resources</w:t>
      </w:r>
    </w:p>
    <w:p>
      <w:pPr>
        <w:pStyle w:val="BodyText"/>
        <w:spacing w:before="1"/>
        <w:rPr>
          <w:rFonts w:ascii="AvantGarde Bk BT"/>
          <w:b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841" w:right="0" w:hanging="121"/>
        <w:jc w:val="left"/>
        <w:rPr>
          <w:i/>
          <w:sz w:val="20"/>
        </w:rPr>
      </w:pPr>
      <w:r>
        <w:rPr>
          <w:color w:val="231F20"/>
          <w:spacing w:val="-3"/>
          <w:sz w:val="20"/>
        </w:rPr>
        <w:t>LSBA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Public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Opinion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3"/>
          <w:sz w:val="20"/>
        </w:rPr>
        <w:t>05-RPCC-001,</w:t>
      </w:r>
      <w:r>
        <w:rPr>
          <w:color w:val="231F20"/>
          <w:spacing w:val="-7"/>
          <w:sz w:val="20"/>
        </w:rPr>
        <w:t> </w:t>
      </w:r>
      <w:r>
        <w:rPr>
          <w:i/>
          <w:color w:val="231F20"/>
          <w:spacing w:val="-3"/>
          <w:sz w:val="20"/>
        </w:rPr>
        <w:t>Lawyer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pacing w:val="-3"/>
          <w:sz w:val="20"/>
        </w:rPr>
        <w:t>Retirement-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Ethical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pacing w:val="-3"/>
          <w:sz w:val="20"/>
        </w:rPr>
        <w:t>Requirements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pacing w:val="-3"/>
          <w:sz w:val="20"/>
        </w:rPr>
        <w:t>Client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841" w:right="0" w:hanging="121"/>
        <w:jc w:val="left"/>
        <w:rPr>
          <w:i/>
          <w:sz w:val="20"/>
        </w:rPr>
      </w:pPr>
      <w:r>
        <w:rPr>
          <w:color w:val="231F20"/>
          <w:spacing w:val="-3"/>
          <w:sz w:val="20"/>
        </w:rPr>
        <w:t>LSBA </w:t>
      </w:r>
      <w:r>
        <w:rPr>
          <w:color w:val="231F20"/>
          <w:sz w:val="20"/>
        </w:rPr>
        <w:t>Public Opinion </w:t>
      </w:r>
      <w:r>
        <w:rPr>
          <w:color w:val="231F20"/>
          <w:spacing w:val="-3"/>
          <w:sz w:val="20"/>
        </w:rPr>
        <w:t>06-RPCC-008, </w:t>
      </w:r>
      <w:r>
        <w:rPr>
          <w:i/>
          <w:color w:val="231F20"/>
          <w:spacing w:val="-3"/>
          <w:sz w:val="20"/>
        </w:rPr>
        <w:t>Client </w:t>
      </w:r>
      <w:r>
        <w:rPr>
          <w:i/>
          <w:color w:val="231F20"/>
          <w:sz w:val="20"/>
        </w:rPr>
        <w:t>File</w:t>
      </w:r>
      <w:r>
        <w:rPr>
          <w:i/>
          <w:color w:val="231F20"/>
          <w:spacing w:val="-37"/>
          <w:sz w:val="20"/>
        </w:rPr>
        <w:t> </w:t>
      </w:r>
      <w:r>
        <w:rPr>
          <w:i/>
          <w:color w:val="231F20"/>
          <w:spacing w:val="-3"/>
          <w:sz w:val="20"/>
        </w:rPr>
        <w:t>Retention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5"/>
        <w:rPr>
          <w:i/>
          <w:sz w:val="12"/>
        </w:r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280" w:bottom="280" w:left="940" w:right="980"/>
        </w:sectPr>
      </w:pPr>
    </w:p>
    <w:p>
      <w:pPr>
        <w:spacing w:line="283" w:lineRule="auto" w:before="17"/>
        <w:ind w:left="144" w:right="0" w:hanging="5"/>
        <w:jc w:val="left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85"/>
          <w:sz w:val="14"/>
        </w:rPr>
        <w:t>PRACTICE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> </w:t>
      </w:r>
      <w:r>
        <w:rPr>
          <w:rFonts w:ascii="ITC Avant Garde Gothic Demi"/>
          <w:b/>
          <w:color w:val="636466"/>
          <w:w w:val="85"/>
          <w:sz w:val="14"/>
        </w:rPr>
        <w:t>AID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> </w:t>
      </w:r>
      <w:r>
        <w:rPr>
          <w:rFonts w:ascii="ITC Avant Garde Gothic Demi"/>
          <w:b/>
          <w:color w:val="636466"/>
          <w:w w:val="85"/>
          <w:sz w:val="14"/>
        </w:rPr>
        <w:t>GUIDE: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The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Essentials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of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Law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Office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Management </w:t>
      </w:r>
      <w:r>
        <w:rPr>
          <w:rFonts w:ascii="ITC Avant Garde Gothic Demi"/>
          <w:b/>
          <w:color w:val="636466"/>
          <w:w w:val="90"/>
          <w:sz w:val="14"/>
        </w:rPr>
        <w:t>CHAPTER</w:t>
      </w:r>
      <w:r>
        <w:rPr>
          <w:rFonts w:ascii="ITC Avant Garde Gothic Demi"/>
          <w:b/>
          <w:color w:val="636466"/>
          <w:spacing w:val="-24"/>
          <w:w w:val="90"/>
          <w:sz w:val="14"/>
        </w:rPr>
        <w:t> </w:t>
      </w:r>
      <w:r>
        <w:rPr>
          <w:rFonts w:ascii="ITC Avant Garde Gothic Demi"/>
          <w:b/>
          <w:color w:val="636466"/>
          <w:w w:val="90"/>
          <w:sz w:val="14"/>
        </w:rPr>
        <w:t>11</w:t>
      </w:r>
      <w:r>
        <w:rPr>
          <w:rFonts w:ascii="ITC Avant Garde Gothic Demi"/>
          <w:b/>
          <w:color w:val="636466"/>
          <w:spacing w:val="-20"/>
          <w:w w:val="90"/>
          <w:sz w:val="14"/>
        </w:rPr>
        <w:t> </w:t>
      </w:r>
      <w:r>
        <w:rPr>
          <w:rFonts w:ascii="ITC Avant Garde Gothic"/>
          <w:color w:val="939598"/>
          <w:w w:val="90"/>
          <w:sz w:val="14"/>
        </w:rPr>
        <w:t>Closing</w:t>
      </w:r>
      <w:r>
        <w:rPr>
          <w:rFonts w:ascii="ITC Avant Garde Gothic"/>
          <w:color w:val="939598"/>
          <w:spacing w:val="-24"/>
          <w:w w:val="90"/>
          <w:sz w:val="14"/>
        </w:rPr>
        <w:t> </w:t>
      </w:r>
      <w:r>
        <w:rPr>
          <w:rFonts w:ascii="ITC Avant Garde Gothic"/>
          <w:color w:val="939598"/>
          <w:w w:val="90"/>
          <w:sz w:val="14"/>
        </w:rPr>
        <w:t>Your</w:t>
      </w:r>
      <w:r>
        <w:rPr>
          <w:rFonts w:ascii="ITC Avant Garde Gothic"/>
          <w:color w:val="939598"/>
          <w:spacing w:val="-24"/>
          <w:w w:val="90"/>
          <w:sz w:val="14"/>
        </w:rPr>
        <w:t> </w:t>
      </w:r>
      <w:r>
        <w:rPr>
          <w:rFonts w:ascii="ITC Avant Garde Gothic"/>
          <w:color w:val="939598"/>
          <w:w w:val="90"/>
          <w:sz w:val="14"/>
        </w:rPr>
        <w:t>Practice</w:t>
      </w:r>
    </w:p>
    <w:p>
      <w:pPr>
        <w:pStyle w:val="BodyText"/>
        <w:spacing w:before="5"/>
        <w:rPr>
          <w:rFonts w:ascii="ITC Avant Garde Gothic"/>
          <w:sz w:val="11"/>
        </w:rPr>
      </w:pPr>
      <w:r>
        <w:rPr/>
        <w:br w:type="column"/>
      </w:r>
      <w:r>
        <w:rPr>
          <w:rFonts w:ascii="ITC Avant Garde Gothic"/>
          <w:sz w:val="11"/>
        </w:rPr>
      </w:r>
    </w:p>
    <w:p>
      <w:pPr>
        <w:spacing w:before="0"/>
        <w:ind w:left="140" w:right="0" w:firstLine="0"/>
        <w:jc w:val="left"/>
        <w:rPr>
          <w:sz w:val="11"/>
        </w:rPr>
      </w:pPr>
      <w:r>
        <w:rPr>
          <w:color w:val="636466"/>
          <w:sz w:val="11"/>
        </w:rPr>
        <w:t>Page 187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280" w:bottom="280" w:left="940" w:right="980"/>
          <w:cols w:num="2" w:equalWidth="0">
            <w:col w:w="3744" w:space="5829"/>
            <w:col w:w="747"/>
          </w:cols>
        </w:sect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sz w:val="2"/>
        </w:rPr>
      </w:r>
    </w:p>
    <w:sectPr>
      <w:type w:val="continuous"/>
      <w:pgSz w:w="12240" w:h="15840"/>
      <w:pgMar w:top="1280" w:bottom="280" w:left="9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ITC Avant Garde Gothic">
    <w:altName w:val="ITC Avant Garde Gothic"/>
    <w:charset w:val="0"/>
    <w:family w:val="swiss"/>
    <w:pitch w:val="variable"/>
  </w:font>
  <w:font w:name="ITC Avant Garde Gothic Demi">
    <w:altName w:val="ITC Avant Garde Gothic Demi"/>
    <w:charset w:val="0"/>
    <w:family w:val="swiss"/>
    <w:pitch w:val="variable"/>
  </w:font>
  <w:font w:name="AvantGarde Bk BT">
    <w:altName w:val="AvantGarde Bk B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41" w:hanging="122"/>
      </w:pPr>
      <w:rPr>
        <w:rFonts w:hint="default" w:ascii="Helvetica" w:hAnsi="Helvetica" w:eastAsia="Helvetica" w:cs="Helvetica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88" w:hanging="1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6" w:hanging="1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4" w:hanging="1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2" w:hanging="1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0" w:hanging="1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8" w:hanging="1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6" w:hanging="1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4" w:hanging="1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20"/>
      <w:szCs w:val="20"/>
    </w:rPr>
  </w:style>
  <w:style w:styleId="Heading1" w:type="paragraph">
    <w:name w:val="Heading 1"/>
    <w:basedOn w:val="Normal"/>
    <w:uiPriority w:val="1"/>
    <w:qFormat/>
    <w:pPr>
      <w:ind w:left="1943" w:right="1901"/>
      <w:jc w:val="center"/>
      <w:outlineLvl w:val="1"/>
    </w:pPr>
    <w:rPr>
      <w:rFonts w:ascii="AvantGarde Bk BT" w:hAnsi="AvantGarde Bk BT" w:eastAsia="AvantGarde Bk BT" w:cs="AvantGarde Bk BT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ind w:left="841" w:hanging="121"/>
    </w:pPr>
    <w:rPr>
      <w:rFonts w:ascii="Helvetica" w:hAnsi="Helvetica" w:eastAsia="Helvetica" w:cs="Helvetic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2017-04-05T10:48:56Z</dcterms:created>
  <dcterms:modified xsi:type="dcterms:W3CDTF">2017-04-05T10:48:56Z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